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FE531" w14:textId="77777777" w:rsidR="00E6550A" w:rsidRDefault="00E6550A" w:rsidP="007B0EDF">
      <w:pPr>
        <w:pStyle w:val="Heading2"/>
        <w:spacing w:before="120" w:after="120" w:line="240" w:lineRule="auto"/>
        <w:rPr>
          <w:sz w:val="20"/>
        </w:rPr>
      </w:pPr>
    </w:p>
    <w:p w14:paraId="11886F61" w14:textId="77777777" w:rsidR="00C11570" w:rsidRPr="00C11570" w:rsidRDefault="00C11570" w:rsidP="007B0EDF">
      <w:pPr>
        <w:spacing w:before="120" w:after="120"/>
      </w:pPr>
    </w:p>
    <w:p w14:paraId="3A25A944" w14:textId="77777777" w:rsidR="00F54FFE" w:rsidRPr="00CA127C" w:rsidRDefault="009949A5" w:rsidP="007B0EDF">
      <w:pPr>
        <w:pStyle w:val="Heading2"/>
        <w:spacing w:before="120" w:after="120" w:line="240" w:lineRule="auto"/>
        <w:rPr>
          <w:color w:val="FFFFFF"/>
          <w:sz w:val="40"/>
          <w:szCs w:val="40"/>
        </w:rPr>
      </w:pPr>
      <w:r>
        <w:rPr>
          <w:color w:val="FFFFFF"/>
          <w:sz w:val="40"/>
          <w:szCs w:val="40"/>
        </w:rPr>
        <w:t>Rugby League</w:t>
      </w:r>
    </w:p>
    <w:p w14:paraId="51DB650D" w14:textId="77777777" w:rsidR="00BF6DC9" w:rsidRPr="00CA127C" w:rsidRDefault="00BF6DC9" w:rsidP="00CA127C">
      <w:pPr>
        <w:pStyle w:val="Heading2"/>
        <w:tabs>
          <w:tab w:val="left" w:pos="2625"/>
        </w:tabs>
        <w:spacing w:before="120" w:after="120" w:line="240" w:lineRule="auto"/>
        <w:rPr>
          <w:b/>
          <w:sz w:val="40"/>
          <w:szCs w:val="40"/>
        </w:rPr>
        <w:sectPr w:rsidR="00BF6DC9" w:rsidRPr="00CA127C" w:rsidSect="00CB7826">
          <w:headerReference w:type="default" r:id="rId12"/>
          <w:footerReference w:type="default" r:id="rId13"/>
          <w:headerReference w:type="first" r:id="rId14"/>
          <w:footerReference w:type="first" r:id="rId15"/>
          <w:pgSz w:w="11906" w:h="16838" w:code="9"/>
          <w:pgMar w:top="851" w:right="851" w:bottom="851" w:left="851" w:header="709" w:footer="316" w:gutter="0"/>
          <w:cols w:space="708"/>
          <w:titlePg/>
          <w:docGrid w:linePitch="360"/>
        </w:sectPr>
      </w:pPr>
    </w:p>
    <w:p w14:paraId="68C08B45" w14:textId="77777777" w:rsidR="00707D1D" w:rsidRPr="00CA127C" w:rsidRDefault="00707D1D" w:rsidP="007B0EDF">
      <w:pPr>
        <w:tabs>
          <w:tab w:val="left" w:pos="720"/>
        </w:tabs>
        <w:spacing w:before="120" w:after="120"/>
        <w:jc w:val="both"/>
        <w:rPr>
          <w:b/>
          <w:sz w:val="20"/>
        </w:rPr>
      </w:pPr>
    </w:p>
    <w:p w14:paraId="3DABD751" w14:textId="77777777" w:rsidR="001178A0" w:rsidRPr="00CA127C" w:rsidRDefault="00D57B3F" w:rsidP="007B0EDF">
      <w:pPr>
        <w:tabs>
          <w:tab w:val="left" w:pos="720"/>
        </w:tabs>
        <w:spacing w:before="120" w:after="120"/>
        <w:jc w:val="both"/>
        <w:rPr>
          <w:b/>
          <w:sz w:val="20"/>
        </w:rPr>
      </w:pPr>
      <w:r w:rsidRPr="00CA127C">
        <w:rPr>
          <w:b/>
          <w:sz w:val="20"/>
        </w:rPr>
        <w:t>Note</w:t>
      </w:r>
      <w:r w:rsidR="001178A0" w:rsidRPr="00CA127C">
        <w:rPr>
          <w:b/>
          <w:sz w:val="20"/>
        </w:rPr>
        <w:t>s</w:t>
      </w:r>
      <w:r w:rsidRPr="00CA127C">
        <w:rPr>
          <w:b/>
          <w:sz w:val="20"/>
        </w:rPr>
        <w:t>:</w:t>
      </w:r>
      <w:r w:rsidR="009F75D6" w:rsidRPr="00CA127C">
        <w:rPr>
          <w:b/>
          <w:sz w:val="20"/>
        </w:rPr>
        <w:t xml:space="preserve"> </w:t>
      </w:r>
    </w:p>
    <w:p w14:paraId="047024EF" w14:textId="77777777" w:rsidR="001178A0" w:rsidRPr="00CA127C" w:rsidRDefault="001178A0" w:rsidP="00100702">
      <w:pPr>
        <w:pStyle w:val="ListParagraph"/>
        <w:numPr>
          <w:ilvl w:val="0"/>
          <w:numId w:val="6"/>
        </w:numPr>
        <w:tabs>
          <w:tab w:val="left" w:pos="284"/>
        </w:tabs>
        <w:spacing w:before="120" w:after="120" w:line="240" w:lineRule="auto"/>
        <w:ind w:left="284" w:hanging="284"/>
        <w:rPr>
          <w:rFonts w:cs="Arial"/>
          <w:sz w:val="20"/>
        </w:rPr>
      </w:pPr>
      <w:r w:rsidRPr="00CA127C">
        <w:rPr>
          <w:rFonts w:ascii="Arial" w:hAnsi="Arial" w:cs="Arial"/>
          <w:sz w:val="20"/>
        </w:rPr>
        <w:t>Where</w:t>
      </w:r>
      <w:r w:rsidR="00C401E9" w:rsidRPr="00CA127C">
        <w:rPr>
          <w:rFonts w:ascii="Arial" w:hAnsi="Arial" w:cs="Arial"/>
          <w:sz w:val="20"/>
        </w:rPr>
        <w:t xml:space="preserve"> a </w:t>
      </w:r>
      <w:hyperlink r:id="rId16" w:history="1">
        <w:r w:rsidR="00DC0C2B" w:rsidRPr="00CA127C">
          <w:rPr>
            <w:rStyle w:val="Hyperlink"/>
            <w:rFonts w:ascii="Arial" w:hAnsi="Arial" w:cs="Arial"/>
            <w:sz w:val="20"/>
          </w:rPr>
          <w:t>CARA activity guideline</w:t>
        </w:r>
      </w:hyperlink>
      <w:r w:rsidR="00DC0C2B" w:rsidRPr="00CA127C">
        <w:rPr>
          <w:rFonts w:ascii="Arial" w:hAnsi="Arial" w:cs="Arial"/>
          <w:sz w:val="20"/>
        </w:rPr>
        <w:t xml:space="preserve"> exists</w:t>
      </w:r>
      <w:r w:rsidR="00C401E9" w:rsidRPr="00CA127C">
        <w:rPr>
          <w:rFonts w:ascii="Arial" w:hAnsi="Arial" w:cs="Arial"/>
          <w:sz w:val="20"/>
        </w:rPr>
        <w:t xml:space="preserve"> for the activity</w:t>
      </w:r>
      <w:r w:rsidR="001573BE" w:rsidRPr="00CA127C">
        <w:rPr>
          <w:rFonts w:ascii="Arial" w:hAnsi="Arial" w:cs="Arial"/>
          <w:sz w:val="20"/>
        </w:rPr>
        <w:t xml:space="preserve"> and </w:t>
      </w:r>
      <w:r w:rsidR="00C401E9" w:rsidRPr="00CA127C">
        <w:rPr>
          <w:rFonts w:ascii="Arial" w:hAnsi="Arial" w:cs="Arial"/>
          <w:sz w:val="20"/>
        </w:rPr>
        <w:t xml:space="preserve">the minimum requirements outlined </w:t>
      </w:r>
      <w:r w:rsidR="001573BE" w:rsidRPr="00CA127C">
        <w:rPr>
          <w:rFonts w:ascii="Arial" w:hAnsi="Arial" w:cs="Arial"/>
          <w:sz w:val="20"/>
        </w:rPr>
        <w:t xml:space="preserve">cannot be </w:t>
      </w:r>
      <w:r w:rsidR="004A005C" w:rsidRPr="00CA127C">
        <w:rPr>
          <w:rFonts w:ascii="Arial" w:hAnsi="Arial" w:cs="Arial"/>
          <w:sz w:val="20"/>
        </w:rPr>
        <w:t>met</w:t>
      </w:r>
      <w:r w:rsidR="000C2C8F" w:rsidRPr="00CA127C">
        <w:rPr>
          <w:rFonts w:ascii="Arial" w:hAnsi="Arial" w:cs="Arial"/>
          <w:sz w:val="20"/>
        </w:rPr>
        <w:t xml:space="preserve"> the activit</w:t>
      </w:r>
      <w:r w:rsidR="001573BE" w:rsidRPr="00CA127C">
        <w:rPr>
          <w:rFonts w:ascii="Arial" w:hAnsi="Arial" w:cs="Arial"/>
          <w:sz w:val="20"/>
        </w:rPr>
        <w:t>y must be modif</w:t>
      </w:r>
      <w:r w:rsidR="0015135D" w:rsidRPr="00CA127C">
        <w:rPr>
          <w:rFonts w:ascii="Arial" w:hAnsi="Arial" w:cs="Arial"/>
          <w:sz w:val="20"/>
        </w:rPr>
        <w:t>i</w:t>
      </w:r>
      <w:r w:rsidR="001573BE" w:rsidRPr="00CA127C">
        <w:rPr>
          <w:rFonts w:ascii="Arial" w:hAnsi="Arial" w:cs="Arial"/>
          <w:sz w:val="20"/>
        </w:rPr>
        <w:t>ed or alternative controls implemented to ensure an equivalent level of safety for staff, students and others involved</w:t>
      </w:r>
      <w:r w:rsidR="00C401E9" w:rsidRPr="00CA127C">
        <w:rPr>
          <w:rFonts w:ascii="Arial" w:hAnsi="Arial" w:cs="Arial"/>
          <w:sz w:val="20"/>
        </w:rPr>
        <w:t>.</w:t>
      </w:r>
      <w:r w:rsidR="004A005C" w:rsidRPr="00CA127C">
        <w:rPr>
          <w:rFonts w:ascii="Arial" w:hAnsi="Arial" w:cs="Arial"/>
          <w:sz w:val="20"/>
        </w:rPr>
        <w:t xml:space="preserve"> </w:t>
      </w:r>
    </w:p>
    <w:p w14:paraId="5D458484" w14:textId="77777777" w:rsidR="00F5689E" w:rsidRPr="00CA127C" w:rsidRDefault="00B8352E" w:rsidP="00100702">
      <w:pPr>
        <w:pStyle w:val="ListParagraph"/>
        <w:numPr>
          <w:ilvl w:val="0"/>
          <w:numId w:val="6"/>
        </w:numPr>
        <w:tabs>
          <w:tab w:val="left" w:pos="284"/>
        </w:tabs>
        <w:spacing w:before="120" w:after="120" w:line="240" w:lineRule="auto"/>
        <w:ind w:left="284" w:hanging="284"/>
        <w:rPr>
          <w:rFonts w:cs="Arial"/>
          <w:sz w:val="20"/>
        </w:rPr>
      </w:pPr>
      <w:r w:rsidRPr="00CA127C">
        <w:rPr>
          <w:rFonts w:ascii="Arial" w:hAnsi="Arial" w:cs="Arial"/>
          <w:sz w:val="20"/>
        </w:rPr>
        <w:t xml:space="preserve">Where a CARA activity guideline does not exist, and when considering any other risks relevant to an activity, the </w:t>
      </w:r>
      <w:hyperlink r:id="rId17" w:history="1">
        <w:r w:rsidRPr="00CA127C">
          <w:rPr>
            <w:rStyle w:val="Hyperlink"/>
            <w:rFonts w:ascii="Arial" w:hAnsi="Arial" w:cs="Arial"/>
            <w:sz w:val="20"/>
            <w:szCs w:val="20"/>
          </w:rPr>
          <w:t>Curriculum activity risk planner</w:t>
        </w:r>
      </w:hyperlink>
      <w:r w:rsidRPr="00CA127C">
        <w:rPr>
          <w:rFonts w:ascii="Arial" w:hAnsi="Arial" w:cs="Arial"/>
          <w:sz w:val="20"/>
        </w:rPr>
        <w:t xml:space="preserve"> is to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2"/>
        <w:gridCol w:w="4932"/>
      </w:tblGrid>
      <w:tr w:rsidR="00BF6DC9" w:rsidRPr="00CA127C" w14:paraId="5CBFC732" w14:textId="77777777" w:rsidTr="00A40FB6">
        <w:trPr>
          <w:trHeight w:val="385"/>
        </w:trPr>
        <w:tc>
          <w:tcPr>
            <w:tcW w:w="10368" w:type="dxa"/>
            <w:gridSpan w:val="2"/>
            <w:shd w:val="clear" w:color="auto" w:fill="auto"/>
            <w:vAlign w:val="center"/>
          </w:tcPr>
          <w:p w14:paraId="4EF9B5C9" w14:textId="77777777" w:rsidR="008A3786" w:rsidRPr="00CA127C" w:rsidRDefault="008A3786" w:rsidP="009949A5">
            <w:pPr>
              <w:spacing w:before="120" w:after="120"/>
              <w:rPr>
                <w:rFonts w:cs="Arial"/>
                <w:sz w:val="20"/>
              </w:rPr>
            </w:pPr>
            <w:r w:rsidRPr="00CA127C">
              <w:rPr>
                <w:rFonts w:cs="Arial"/>
                <w:sz w:val="20"/>
              </w:rPr>
              <w:t xml:space="preserve">Activity Description: </w:t>
            </w:r>
            <w:r w:rsidR="009949A5">
              <w:rPr>
                <w:rFonts w:cs="Arial"/>
                <w:sz w:val="20"/>
              </w:rPr>
              <w:t>Interschool rugby league, Mod rules, 11 a side (across field), played in year levels.</w:t>
            </w:r>
          </w:p>
        </w:tc>
      </w:tr>
      <w:tr w:rsidR="00BF6DC9" w:rsidRPr="00CA127C" w14:paraId="58AE8725" w14:textId="77777777" w:rsidTr="00A40FB6">
        <w:trPr>
          <w:trHeight w:val="385"/>
        </w:trPr>
        <w:tc>
          <w:tcPr>
            <w:tcW w:w="10368" w:type="dxa"/>
            <w:gridSpan w:val="2"/>
            <w:shd w:val="clear" w:color="auto" w:fill="auto"/>
            <w:vAlign w:val="center"/>
          </w:tcPr>
          <w:p w14:paraId="4449A793" w14:textId="77777777" w:rsidR="00EA7017" w:rsidRPr="00CA127C" w:rsidRDefault="00EA7017" w:rsidP="009949A5">
            <w:pPr>
              <w:spacing w:before="120" w:after="120"/>
              <w:rPr>
                <w:rFonts w:cs="Arial"/>
                <w:sz w:val="20"/>
              </w:rPr>
            </w:pPr>
            <w:r w:rsidRPr="00CA127C">
              <w:rPr>
                <w:rFonts w:cs="Arial"/>
                <w:sz w:val="20"/>
              </w:rPr>
              <w:t xml:space="preserve">Teachers/Leaders: </w:t>
            </w:r>
            <w:r w:rsidR="009949A5">
              <w:rPr>
                <w:rFonts w:cs="Arial"/>
                <w:sz w:val="20"/>
              </w:rPr>
              <w:t>Teachers only to supervise</w:t>
            </w:r>
          </w:p>
        </w:tc>
      </w:tr>
      <w:tr w:rsidR="00BF6DC9" w:rsidRPr="00CA127C" w14:paraId="0DFB1B07" w14:textId="77777777" w:rsidTr="005F30B8">
        <w:trPr>
          <w:trHeight w:val="385"/>
        </w:trPr>
        <w:tc>
          <w:tcPr>
            <w:tcW w:w="5353" w:type="dxa"/>
            <w:shd w:val="clear" w:color="auto" w:fill="auto"/>
            <w:vAlign w:val="center"/>
          </w:tcPr>
          <w:p w14:paraId="3A8380FD" w14:textId="77777777" w:rsidR="003C76F7" w:rsidRPr="00CA127C" w:rsidRDefault="003C76F7" w:rsidP="009949A5">
            <w:pPr>
              <w:spacing w:before="120" w:after="120"/>
              <w:rPr>
                <w:rFonts w:cs="Arial"/>
                <w:sz w:val="20"/>
              </w:rPr>
            </w:pPr>
            <w:r w:rsidRPr="00CA127C">
              <w:rPr>
                <w:rFonts w:cs="Arial"/>
                <w:sz w:val="20"/>
              </w:rPr>
              <w:t xml:space="preserve">Class </w:t>
            </w:r>
            <w:r w:rsidR="00C57826" w:rsidRPr="00CA127C">
              <w:rPr>
                <w:rFonts w:cs="Arial"/>
                <w:sz w:val="20"/>
              </w:rPr>
              <w:t>g</w:t>
            </w:r>
            <w:r w:rsidRPr="00CA127C">
              <w:rPr>
                <w:rFonts w:cs="Arial"/>
                <w:sz w:val="20"/>
              </w:rPr>
              <w:t xml:space="preserve">roups: </w:t>
            </w:r>
            <w:r w:rsidR="009949A5">
              <w:rPr>
                <w:rFonts w:cs="Arial"/>
                <w:sz w:val="20"/>
              </w:rPr>
              <w:t>Years 5 &amp; 6</w:t>
            </w:r>
          </w:p>
        </w:tc>
        <w:tc>
          <w:tcPr>
            <w:tcW w:w="5015" w:type="dxa"/>
            <w:shd w:val="clear" w:color="auto" w:fill="auto"/>
            <w:vAlign w:val="center"/>
          </w:tcPr>
          <w:p w14:paraId="61F84EFD" w14:textId="4C57E432" w:rsidR="003C76F7" w:rsidRPr="00CA127C" w:rsidRDefault="00C634B9" w:rsidP="009949A5">
            <w:pPr>
              <w:tabs>
                <w:tab w:val="left" w:pos="2484"/>
              </w:tabs>
              <w:spacing w:before="120" w:after="120"/>
              <w:rPr>
                <w:rFonts w:cs="Arial"/>
                <w:sz w:val="20"/>
              </w:rPr>
            </w:pPr>
            <w:r w:rsidRPr="00CA127C">
              <w:rPr>
                <w:rFonts w:cs="Arial"/>
                <w:sz w:val="20"/>
              </w:rPr>
              <w:t>N</w:t>
            </w:r>
            <w:r w:rsidR="005F30B8" w:rsidRPr="00CA127C">
              <w:rPr>
                <w:rFonts w:cs="Arial"/>
                <w:sz w:val="20"/>
              </w:rPr>
              <w:t xml:space="preserve">umber </w:t>
            </w:r>
            <w:r w:rsidR="00F250CC" w:rsidRPr="00CA127C">
              <w:rPr>
                <w:rFonts w:cs="Arial"/>
                <w:sz w:val="20"/>
              </w:rPr>
              <w:t xml:space="preserve">of </w:t>
            </w:r>
            <w:r w:rsidR="00C57826" w:rsidRPr="00CA127C">
              <w:rPr>
                <w:rFonts w:cs="Arial"/>
                <w:sz w:val="20"/>
              </w:rPr>
              <w:t>s</w:t>
            </w:r>
            <w:r w:rsidR="003C76F7" w:rsidRPr="00CA127C">
              <w:rPr>
                <w:rFonts w:cs="Arial"/>
                <w:sz w:val="20"/>
              </w:rPr>
              <w:t>tudents:</w:t>
            </w:r>
            <w:bookmarkStart w:id="0" w:name="Text31"/>
            <w:r w:rsidR="00890164" w:rsidRPr="00CA127C">
              <w:rPr>
                <w:rFonts w:cs="Arial"/>
                <w:sz w:val="20"/>
              </w:rPr>
              <w:t xml:space="preserve"> </w:t>
            </w:r>
            <w:bookmarkEnd w:id="0"/>
            <w:r w:rsidR="00EB462B">
              <w:rPr>
                <w:rFonts w:cs="Arial"/>
                <w:sz w:val="20"/>
              </w:rPr>
              <w:t>400</w:t>
            </w:r>
          </w:p>
        </w:tc>
      </w:tr>
      <w:tr w:rsidR="00890164" w:rsidRPr="00CA127C" w14:paraId="39840FF3" w14:textId="77777777" w:rsidTr="005F30B8">
        <w:trPr>
          <w:trHeight w:val="385"/>
        </w:trPr>
        <w:tc>
          <w:tcPr>
            <w:tcW w:w="5353" w:type="dxa"/>
            <w:shd w:val="clear" w:color="auto" w:fill="auto"/>
            <w:vAlign w:val="center"/>
          </w:tcPr>
          <w:p w14:paraId="75488A38" w14:textId="2AE833A2" w:rsidR="00890164" w:rsidRPr="00CA127C" w:rsidRDefault="00890164" w:rsidP="009949A5">
            <w:pPr>
              <w:tabs>
                <w:tab w:val="left" w:pos="2484"/>
              </w:tabs>
              <w:spacing w:before="120" w:after="120"/>
              <w:rPr>
                <w:rFonts w:cs="Arial"/>
                <w:sz w:val="20"/>
              </w:rPr>
            </w:pPr>
            <w:r w:rsidRPr="00CA127C">
              <w:rPr>
                <w:rFonts w:cs="Arial"/>
                <w:sz w:val="20"/>
              </w:rPr>
              <w:t>Start date:</w:t>
            </w:r>
            <w:r w:rsidR="00E37C2A">
              <w:rPr>
                <w:rFonts w:cs="Arial"/>
                <w:sz w:val="20"/>
              </w:rPr>
              <w:t xml:space="preserve"> </w:t>
            </w:r>
            <w:r w:rsidR="00967111">
              <w:rPr>
                <w:rFonts w:cs="Arial"/>
                <w:sz w:val="20"/>
              </w:rPr>
              <w:t>01/05/2025</w:t>
            </w:r>
            <w:r w:rsidRPr="00CA127C">
              <w:rPr>
                <w:rFonts w:cs="Arial"/>
                <w:sz w:val="20"/>
              </w:rPr>
              <w:tab/>
            </w:r>
            <w:r w:rsidRPr="00CA127C">
              <w:rPr>
                <w:rFonts w:cs="Arial"/>
                <w:sz w:val="20"/>
              </w:rPr>
              <w:tab/>
            </w:r>
            <w:r w:rsidRPr="00CA127C">
              <w:rPr>
                <w:rFonts w:cs="Arial"/>
                <w:sz w:val="20"/>
              </w:rPr>
              <w:tab/>
              <w:t xml:space="preserve">                                                     </w:t>
            </w:r>
          </w:p>
        </w:tc>
        <w:tc>
          <w:tcPr>
            <w:tcW w:w="5015" w:type="dxa"/>
            <w:shd w:val="clear" w:color="auto" w:fill="auto"/>
            <w:vAlign w:val="center"/>
          </w:tcPr>
          <w:p w14:paraId="7AEB8CC3" w14:textId="53AE56A0" w:rsidR="00890164" w:rsidRPr="00CA127C" w:rsidRDefault="00890164" w:rsidP="009949A5">
            <w:pPr>
              <w:tabs>
                <w:tab w:val="left" w:pos="2484"/>
              </w:tabs>
              <w:spacing w:before="120" w:after="120"/>
              <w:rPr>
                <w:rFonts w:cs="Arial"/>
                <w:sz w:val="20"/>
              </w:rPr>
            </w:pPr>
            <w:r w:rsidRPr="00CA127C">
              <w:rPr>
                <w:rFonts w:cs="Arial"/>
                <w:sz w:val="20"/>
              </w:rPr>
              <w:t xml:space="preserve">End </w:t>
            </w:r>
            <w:r w:rsidR="006078B6">
              <w:rPr>
                <w:rFonts w:cs="Arial"/>
                <w:sz w:val="20"/>
              </w:rPr>
              <w:t>d</w:t>
            </w:r>
            <w:r w:rsidRPr="00CA127C">
              <w:rPr>
                <w:rFonts w:cs="Arial"/>
                <w:sz w:val="20"/>
              </w:rPr>
              <w:t xml:space="preserve">ate: </w:t>
            </w:r>
            <w:r w:rsidR="00967111">
              <w:rPr>
                <w:rFonts w:cs="Arial"/>
                <w:sz w:val="20"/>
              </w:rPr>
              <w:t>06/06/2025</w:t>
            </w:r>
          </w:p>
        </w:tc>
      </w:tr>
    </w:tbl>
    <w:p w14:paraId="1A64A18A" w14:textId="77777777" w:rsidR="00B748A7" w:rsidRPr="00CA127C" w:rsidRDefault="00097338" w:rsidP="007B0EDF">
      <w:pPr>
        <w:spacing w:before="120" w:after="120"/>
        <w:rPr>
          <w:i/>
          <w:sz w:val="18"/>
          <w:szCs w:val="18"/>
        </w:rPr>
      </w:pPr>
      <w:r w:rsidRPr="00CA127C">
        <w:rPr>
          <w:i/>
          <w:sz w:val="18"/>
          <w:szCs w:val="18"/>
        </w:rPr>
        <w:t xml:space="preserve">Use this </w:t>
      </w:r>
      <w:r w:rsidR="00E42056" w:rsidRPr="00CA127C">
        <w:rPr>
          <w:i/>
          <w:sz w:val="18"/>
          <w:szCs w:val="18"/>
        </w:rPr>
        <w:t>r</w:t>
      </w:r>
      <w:r w:rsidRPr="00CA127C">
        <w:rPr>
          <w:i/>
          <w:sz w:val="18"/>
          <w:szCs w:val="18"/>
        </w:rPr>
        <w:t xml:space="preserve">isk </w:t>
      </w:r>
      <w:r w:rsidR="00E42056" w:rsidRPr="00CA127C">
        <w:rPr>
          <w:i/>
          <w:sz w:val="18"/>
          <w:szCs w:val="18"/>
        </w:rPr>
        <w:t>a</w:t>
      </w:r>
      <w:r w:rsidRPr="00CA127C">
        <w:rPr>
          <w:i/>
          <w:sz w:val="18"/>
          <w:szCs w:val="18"/>
        </w:rPr>
        <w:t>ssessment matrix a</w:t>
      </w:r>
      <w:r w:rsidR="00A8469E" w:rsidRPr="00CA127C">
        <w:rPr>
          <w:i/>
          <w:sz w:val="18"/>
          <w:szCs w:val="18"/>
        </w:rPr>
        <w:t xml:space="preserve">s a guide to assess the </w:t>
      </w:r>
      <w:hyperlink r:id="rId18" w:history="1">
        <w:r w:rsidR="00A8469E" w:rsidRPr="00CA127C">
          <w:rPr>
            <w:rStyle w:val="Hyperlink"/>
            <w:i/>
            <w:sz w:val="18"/>
            <w:szCs w:val="18"/>
          </w:rPr>
          <w:t>inherent</w:t>
        </w:r>
        <w:r w:rsidRPr="00CA127C">
          <w:rPr>
            <w:rStyle w:val="Hyperlink"/>
            <w:i/>
            <w:sz w:val="18"/>
            <w:szCs w:val="18"/>
          </w:rPr>
          <w:t xml:space="preserve"> risk level</w:t>
        </w:r>
      </w:hyperlink>
      <w:r w:rsidRPr="00CA127C">
        <w:rPr>
          <w:i/>
          <w:sz w:val="18"/>
          <w:szCs w:val="18"/>
        </w:rPr>
        <w:t>. Refer to the</w:t>
      </w:r>
      <w:r w:rsidR="003E430F" w:rsidRPr="00CA127C">
        <w:rPr>
          <w:i/>
          <w:sz w:val="18"/>
          <w:szCs w:val="18"/>
        </w:rPr>
        <w:t xml:space="preserve"> </w:t>
      </w:r>
      <w:hyperlink r:id="rId19" w:history="1">
        <w:r w:rsidR="00FA58D9" w:rsidRPr="00CA127C">
          <w:rPr>
            <w:rStyle w:val="Hyperlink"/>
            <w:i/>
            <w:sz w:val="18"/>
            <w:szCs w:val="18"/>
          </w:rPr>
          <w:t xml:space="preserve">Curriculum </w:t>
        </w:r>
        <w:r w:rsidR="009A7942" w:rsidRPr="00CA127C">
          <w:rPr>
            <w:rStyle w:val="Hyperlink"/>
            <w:i/>
            <w:sz w:val="18"/>
            <w:szCs w:val="18"/>
          </w:rPr>
          <w:t>a</w:t>
        </w:r>
        <w:r w:rsidR="00FA58D9" w:rsidRPr="00CA127C">
          <w:rPr>
            <w:rStyle w:val="Hyperlink"/>
            <w:i/>
            <w:sz w:val="18"/>
            <w:szCs w:val="18"/>
          </w:rPr>
          <w:t xml:space="preserve">ctivity </w:t>
        </w:r>
        <w:r w:rsidR="009A7942" w:rsidRPr="00CA127C">
          <w:rPr>
            <w:rStyle w:val="Hyperlink"/>
            <w:i/>
            <w:sz w:val="18"/>
            <w:szCs w:val="18"/>
          </w:rPr>
          <w:t>r</w:t>
        </w:r>
        <w:r w:rsidR="006B62C6" w:rsidRPr="00CA127C">
          <w:rPr>
            <w:rStyle w:val="Hyperlink"/>
            <w:i/>
            <w:sz w:val="18"/>
            <w:szCs w:val="18"/>
          </w:rPr>
          <w:t xml:space="preserve">isk </w:t>
        </w:r>
        <w:r w:rsidR="009A7942" w:rsidRPr="00CA127C">
          <w:rPr>
            <w:rStyle w:val="Hyperlink"/>
            <w:i/>
            <w:sz w:val="18"/>
            <w:szCs w:val="18"/>
          </w:rPr>
          <w:t>p</w:t>
        </w:r>
        <w:r w:rsidR="00FA58D9" w:rsidRPr="00CA127C">
          <w:rPr>
            <w:rStyle w:val="Hyperlink"/>
            <w:i/>
            <w:sz w:val="18"/>
            <w:szCs w:val="18"/>
          </w:rPr>
          <w:t>lanner</w:t>
        </w:r>
      </w:hyperlink>
      <w:r w:rsidRPr="00CA127C">
        <w:rPr>
          <w:i/>
          <w:sz w:val="18"/>
          <w:szCs w:val="18"/>
        </w:rPr>
        <w:t xml:space="preserve"> for further details.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1692"/>
        <w:gridCol w:w="1692"/>
        <w:gridCol w:w="1692"/>
        <w:gridCol w:w="1692"/>
        <w:gridCol w:w="1692"/>
      </w:tblGrid>
      <w:tr w:rsidR="00FE3E59" w:rsidRPr="00CA127C" w14:paraId="291404CB" w14:textId="77777777" w:rsidTr="00FE3E59">
        <w:trPr>
          <w:trHeight w:val="409"/>
        </w:trPr>
        <w:tc>
          <w:tcPr>
            <w:tcW w:w="1908" w:type="dxa"/>
            <w:vMerge w:val="restart"/>
            <w:tcBorders>
              <w:top w:val="single" w:sz="4" w:space="0" w:color="auto"/>
              <w:left w:val="single" w:sz="4" w:space="0" w:color="auto"/>
              <w:right w:val="single" w:sz="4" w:space="0" w:color="auto"/>
            </w:tcBorders>
            <w:vAlign w:val="center"/>
          </w:tcPr>
          <w:p w14:paraId="2195F0D1" w14:textId="77777777" w:rsidR="00FE3E59" w:rsidRPr="00CA127C" w:rsidRDefault="00FE3E59" w:rsidP="007B0EDF">
            <w:pPr>
              <w:autoSpaceDE w:val="0"/>
              <w:autoSpaceDN w:val="0"/>
              <w:adjustRightInd w:val="0"/>
              <w:spacing w:before="120" w:after="120"/>
              <w:jc w:val="center"/>
              <w:rPr>
                <w:rFonts w:cs="Arial"/>
                <w:b/>
                <w:sz w:val="18"/>
                <w:szCs w:val="18"/>
              </w:rPr>
            </w:pPr>
            <w:r w:rsidRPr="00CA127C">
              <w:rPr>
                <w:rFonts w:cs="Arial"/>
                <w:b/>
                <w:bCs/>
                <w:sz w:val="18"/>
                <w:szCs w:val="18"/>
              </w:rPr>
              <w:t>Likelihood</w:t>
            </w:r>
          </w:p>
        </w:tc>
        <w:tc>
          <w:tcPr>
            <w:tcW w:w="8460" w:type="dxa"/>
            <w:gridSpan w:val="5"/>
            <w:tcBorders>
              <w:top w:val="single" w:sz="4" w:space="0" w:color="auto"/>
              <w:left w:val="single" w:sz="4" w:space="0" w:color="auto"/>
              <w:bottom w:val="single" w:sz="4" w:space="0" w:color="auto"/>
              <w:right w:val="single" w:sz="4" w:space="0" w:color="auto"/>
            </w:tcBorders>
            <w:vAlign w:val="center"/>
          </w:tcPr>
          <w:p w14:paraId="104458EC" w14:textId="77777777" w:rsidR="00FE3E59" w:rsidRPr="00CA127C" w:rsidRDefault="00FE3E59" w:rsidP="007B0EDF">
            <w:pPr>
              <w:autoSpaceDE w:val="0"/>
              <w:autoSpaceDN w:val="0"/>
              <w:adjustRightInd w:val="0"/>
              <w:spacing w:before="120" w:after="120"/>
              <w:jc w:val="center"/>
              <w:rPr>
                <w:rFonts w:cs="Arial"/>
                <w:b/>
                <w:bCs/>
                <w:sz w:val="18"/>
                <w:szCs w:val="18"/>
              </w:rPr>
            </w:pPr>
            <w:r w:rsidRPr="00CA127C">
              <w:rPr>
                <w:rFonts w:cs="Arial"/>
                <w:b/>
                <w:bCs/>
                <w:sz w:val="18"/>
                <w:szCs w:val="18"/>
              </w:rPr>
              <w:t>Consequence</w:t>
            </w:r>
          </w:p>
        </w:tc>
      </w:tr>
      <w:tr w:rsidR="00FE3E59" w:rsidRPr="00CA127C" w14:paraId="3410C347" w14:textId="77777777" w:rsidTr="00FE3E59">
        <w:trPr>
          <w:trHeight w:val="349"/>
        </w:trPr>
        <w:tc>
          <w:tcPr>
            <w:tcW w:w="1908" w:type="dxa"/>
            <w:vMerge/>
            <w:tcBorders>
              <w:left w:val="single" w:sz="4" w:space="0" w:color="auto"/>
              <w:bottom w:val="single" w:sz="4" w:space="0" w:color="auto"/>
              <w:right w:val="single" w:sz="4" w:space="0" w:color="auto"/>
            </w:tcBorders>
          </w:tcPr>
          <w:p w14:paraId="000895EC" w14:textId="77777777" w:rsidR="00FE3E59" w:rsidRPr="00CA127C" w:rsidRDefault="00FE3E59" w:rsidP="00CA127C">
            <w:pPr>
              <w:autoSpaceDE w:val="0"/>
              <w:autoSpaceDN w:val="0"/>
              <w:adjustRightInd w:val="0"/>
              <w:spacing w:before="120" w:after="120"/>
              <w:rPr>
                <w:rFonts w:cs="Arial"/>
                <w:sz w:val="18"/>
                <w:szCs w:val="18"/>
              </w:rPr>
            </w:pPr>
          </w:p>
        </w:tc>
        <w:tc>
          <w:tcPr>
            <w:tcW w:w="1692" w:type="dxa"/>
            <w:tcBorders>
              <w:top w:val="single" w:sz="4" w:space="0" w:color="auto"/>
              <w:left w:val="single" w:sz="4" w:space="0" w:color="auto"/>
              <w:bottom w:val="single" w:sz="4" w:space="0" w:color="auto"/>
              <w:right w:val="single" w:sz="4" w:space="0" w:color="auto"/>
            </w:tcBorders>
            <w:vAlign w:val="center"/>
          </w:tcPr>
          <w:p w14:paraId="646C3EB9" w14:textId="77777777" w:rsidR="00FE3E59" w:rsidRPr="00CA127C" w:rsidRDefault="00530A31" w:rsidP="00CA127C">
            <w:pPr>
              <w:autoSpaceDE w:val="0"/>
              <w:autoSpaceDN w:val="0"/>
              <w:adjustRightInd w:val="0"/>
              <w:spacing w:before="120" w:after="120"/>
              <w:jc w:val="center"/>
              <w:rPr>
                <w:rFonts w:cs="Arial"/>
                <w:bCs/>
                <w:sz w:val="18"/>
                <w:szCs w:val="18"/>
              </w:rPr>
            </w:pPr>
            <w:r w:rsidRPr="00CA127C">
              <w:rPr>
                <w:rFonts w:cs="Arial"/>
                <w:bCs/>
                <w:sz w:val="18"/>
                <w:szCs w:val="18"/>
              </w:rPr>
              <w:t>1</w:t>
            </w:r>
            <w:r w:rsidR="00DC51F2" w:rsidRPr="00CA127C">
              <w:rPr>
                <w:rFonts w:cs="Arial"/>
                <w:bCs/>
                <w:sz w:val="18"/>
                <w:szCs w:val="18"/>
              </w:rPr>
              <w:t xml:space="preserve"> - </w:t>
            </w:r>
            <w:r w:rsidR="00FE3E59" w:rsidRPr="00CA127C">
              <w:rPr>
                <w:rFonts w:cs="Arial"/>
                <w:bCs/>
                <w:sz w:val="18"/>
                <w:szCs w:val="18"/>
              </w:rPr>
              <w:t>Insignificant</w:t>
            </w:r>
          </w:p>
        </w:tc>
        <w:tc>
          <w:tcPr>
            <w:tcW w:w="1692" w:type="dxa"/>
            <w:tcBorders>
              <w:top w:val="single" w:sz="4" w:space="0" w:color="auto"/>
              <w:left w:val="single" w:sz="4" w:space="0" w:color="auto"/>
              <w:bottom w:val="single" w:sz="4" w:space="0" w:color="auto"/>
              <w:right w:val="single" w:sz="4" w:space="0" w:color="auto"/>
            </w:tcBorders>
            <w:vAlign w:val="center"/>
          </w:tcPr>
          <w:p w14:paraId="27AF1DB2" w14:textId="77777777" w:rsidR="00FE3E59" w:rsidRPr="00CA127C" w:rsidRDefault="00530A31" w:rsidP="00CA127C">
            <w:pPr>
              <w:autoSpaceDE w:val="0"/>
              <w:autoSpaceDN w:val="0"/>
              <w:adjustRightInd w:val="0"/>
              <w:spacing w:before="120" w:after="120"/>
              <w:jc w:val="center"/>
              <w:rPr>
                <w:rFonts w:cs="Arial"/>
                <w:bCs/>
                <w:sz w:val="18"/>
                <w:szCs w:val="18"/>
              </w:rPr>
            </w:pPr>
            <w:r w:rsidRPr="00CA127C">
              <w:rPr>
                <w:rFonts w:cs="Arial"/>
                <w:bCs/>
                <w:sz w:val="18"/>
                <w:szCs w:val="18"/>
              </w:rPr>
              <w:t>2</w:t>
            </w:r>
            <w:r w:rsidR="00DC51F2" w:rsidRPr="00CA127C">
              <w:rPr>
                <w:rFonts w:cs="Arial"/>
                <w:bCs/>
                <w:sz w:val="18"/>
                <w:szCs w:val="18"/>
              </w:rPr>
              <w:t xml:space="preserve"> -</w:t>
            </w:r>
            <w:r w:rsidRPr="00CA127C">
              <w:rPr>
                <w:rFonts w:cs="Arial"/>
                <w:bCs/>
                <w:sz w:val="18"/>
                <w:szCs w:val="18"/>
              </w:rPr>
              <w:t xml:space="preserve"> </w:t>
            </w:r>
            <w:r w:rsidR="00FE3E59" w:rsidRPr="00CA127C">
              <w:rPr>
                <w:rFonts w:cs="Arial"/>
                <w:bCs/>
                <w:sz w:val="18"/>
                <w:szCs w:val="18"/>
              </w:rPr>
              <w:t>Minor</w:t>
            </w:r>
          </w:p>
        </w:tc>
        <w:tc>
          <w:tcPr>
            <w:tcW w:w="1692" w:type="dxa"/>
            <w:tcBorders>
              <w:top w:val="single" w:sz="4" w:space="0" w:color="auto"/>
              <w:left w:val="single" w:sz="4" w:space="0" w:color="auto"/>
              <w:bottom w:val="single" w:sz="4" w:space="0" w:color="auto"/>
              <w:right w:val="single" w:sz="4" w:space="0" w:color="auto"/>
            </w:tcBorders>
            <w:vAlign w:val="center"/>
          </w:tcPr>
          <w:p w14:paraId="0412F8A7" w14:textId="77777777" w:rsidR="00FE3E59" w:rsidRPr="00CA127C" w:rsidRDefault="00530A31" w:rsidP="00CA127C">
            <w:pPr>
              <w:autoSpaceDE w:val="0"/>
              <w:autoSpaceDN w:val="0"/>
              <w:adjustRightInd w:val="0"/>
              <w:spacing w:before="120" w:after="120"/>
              <w:jc w:val="center"/>
              <w:rPr>
                <w:rFonts w:cs="Arial"/>
                <w:bCs/>
                <w:sz w:val="18"/>
                <w:szCs w:val="18"/>
              </w:rPr>
            </w:pPr>
            <w:r w:rsidRPr="00CA127C">
              <w:rPr>
                <w:rFonts w:cs="Arial"/>
                <w:bCs/>
                <w:sz w:val="18"/>
                <w:szCs w:val="18"/>
              </w:rPr>
              <w:t>3</w:t>
            </w:r>
            <w:r w:rsidR="00DC51F2" w:rsidRPr="00CA127C">
              <w:rPr>
                <w:rFonts w:cs="Arial"/>
                <w:bCs/>
                <w:sz w:val="18"/>
                <w:szCs w:val="18"/>
              </w:rPr>
              <w:t xml:space="preserve"> -</w:t>
            </w:r>
            <w:r w:rsidRPr="00CA127C">
              <w:rPr>
                <w:rFonts w:cs="Arial"/>
                <w:bCs/>
                <w:sz w:val="18"/>
                <w:szCs w:val="18"/>
              </w:rPr>
              <w:t xml:space="preserve"> </w:t>
            </w:r>
            <w:r w:rsidR="00FE3E59" w:rsidRPr="00CA127C">
              <w:rPr>
                <w:rFonts w:cs="Arial"/>
                <w:bCs/>
                <w:sz w:val="18"/>
                <w:szCs w:val="18"/>
              </w:rPr>
              <w:t>Moderate</w:t>
            </w:r>
          </w:p>
        </w:tc>
        <w:tc>
          <w:tcPr>
            <w:tcW w:w="1692" w:type="dxa"/>
            <w:tcBorders>
              <w:top w:val="single" w:sz="4" w:space="0" w:color="auto"/>
              <w:left w:val="single" w:sz="4" w:space="0" w:color="auto"/>
              <w:bottom w:val="single" w:sz="4" w:space="0" w:color="auto"/>
              <w:right w:val="single" w:sz="4" w:space="0" w:color="auto"/>
            </w:tcBorders>
            <w:vAlign w:val="center"/>
          </w:tcPr>
          <w:p w14:paraId="66D9E0FA" w14:textId="77777777" w:rsidR="00FE3E59" w:rsidRPr="00CA127C" w:rsidRDefault="00530A31" w:rsidP="00CA127C">
            <w:pPr>
              <w:autoSpaceDE w:val="0"/>
              <w:autoSpaceDN w:val="0"/>
              <w:adjustRightInd w:val="0"/>
              <w:spacing w:before="120" w:after="120"/>
              <w:jc w:val="center"/>
              <w:rPr>
                <w:rFonts w:cs="Arial"/>
                <w:bCs/>
                <w:sz w:val="18"/>
                <w:szCs w:val="18"/>
              </w:rPr>
            </w:pPr>
            <w:r w:rsidRPr="00CA127C">
              <w:rPr>
                <w:rFonts w:cs="Arial"/>
                <w:bCs/>
                <w:sz w:val="18"/>
                <w:szCs w:val="18"/>
              </w:rPr>
              <w:t>4</w:t>
            </w:r>
            <w:r w:rsidR="00DC51F2" w:rsidRPr="00CA127C">
              <w:rPr>
                <w:rFonts w:cs="Arial"/>
                <w:bCs/>
                <w:sz w:val="18"/>
                <w:szCs w:val="18"/>
              </w:rPr>
              <w:t xml:space="preserve"> -</w:t>
            </w:r>
            <w:r w:rsidRPr="00CA127C">
              <w:rPr>
                <w:rFonts w:cs="Arial"/>
                <w:bCs/>
                <w:sz w:val="18"/>
                <w:szCs w:val="18"/>
              </w:rPr>
              <w:t xml:space="preserve"> </w:t>
            </w:r>
            <w:r w:rsidR="00FE3E59" w:rsidRPr="00CA127C">
              <w:rPr>
                <w:rFonts w:cs="Arial"/>
                <w:bCs/>
                <w:sz w:val="18"/>
                <w:szCs w:val="18"/>
              </w:rPr>
              <w:t>Major</w:t>
            </w:r>
          </w:p>
        </w:tc>
        <w:tc>
          <w:tcPr>
            <w:tcW w:w="1692" w:type="dxa"/>
            <w:tcBorders>
              <w:top w:val="single" w:sz="4" w:space="0" w:color="auto"/>
              <w:left w:val="single" w:sz="4" w:space="0" w:color="auto"/>
              <w:bottom w:val="single" w:sz="4" w:space="0" w:color="auto"/>
              <w:right w:val="single" w:sz="4" w:space="0" w:color="auto"/>
            </w:tcBorders>
            <w:vAlign w:val="center"/>
          </w:tcPr>
          <w:p w14:paraId="4F98CD82" w14:textId="77777777" w:rsidR="00FE3E59" w:rsidRPr="00CA127C" w:rsidRDefault="00530A31" w:rsidP="00CA127C">
            <w:pPr>
              <w:autoSpaceDE w:val="0"/>
              <w:autoSpaceDN w:val="0"/>
              <w:adjustRightInd w:val="0"/>
              <w:spacing w:before="120" w:after="120"/>
              <w:jc w:val="center"/>
              <w:rPr>
                <w:rFonts w:cs="Arial"/>
                <w:bCs/>
                <w:sz w:val="18"/>
                <w:szCs w:val="18"/>
              </w:rPr>
            </w:pPr>
            <w:r w:rsidRPr="00CA127C">
              <w:rPr>
                <w:rFonts w:cs="Arial"/>
                <w:bCs/>
                <w:sz w:val="18"/>
                <w:szCs w:val="18"/>
              </w:rPr>
              <w:t>5</w:t>
            </w:r>
            <w:r w:rsidR="00DC51F2" w:rsidRPr="00CA127C">
              <w:rPr>
                <w:rFonts w:cs="Arial"/>
                <w:bCs/>
                <w:sz w:val="18"/>
                <w:szCs w:val="18"/>
              </w:rPr>
              <w:t xml:space="preserve"> -</w:t>
            </w:r>
            <w:r w:rsidRPr="00CA127C">
              <w:rPr>
                <w:rFonts w:cs="Arial"/>
                <w:bCs/>
                <w:sz w:val="18"/>
                <w:szCs w:val="18"/>
              </w:rPr>
              <w:t xml:space="preserve"> </w:t>
            </w:r>
            <w:r w:rsidR="00FE3E59" w:rsidRPr="00CA127C">
              <w:rPr>
                <w:rFonts w:cs="Arial"/>
                <w:bCs/>
                <w:sz w:val="18"/>
                <w:szCs w:val="18"/>
              </w:rPr>
              <w:t>Critical</w:t>
            </w:r>
          </w:p>
        </w:tc>
      </w:tr>
      <w:tr w:rsidR="00FE3E59" w:rsidRPr="00CA127C" w14:paraId="4C1B3D1F" w14:textId="77777777" w:rsidTr="00C401E9">
        <w:trPr>
          <w:trHeight w:val="414"/>
        </w:trPr>
        <w:tc>
          <w:tcPr>
            <w:tcW w:w="1908" w:type="dxa"/>
            <w:tcBorders>
              <w:top w:val="single" w:sz="4" w:space="0" w:color="auto"/>
              <w:left w:val="single" w:sz="4" w:space="0" w:color="auto"/>
              <w:bottom w:val="single" w:sz="4" w:space="0" w:color="auto"/>
              <w:right w:val="single" w:sz="4" w:space="0" w:color="auto"/>
            </w:tcBorders>
            <w:vAlign w:val="center"/>
          </w:tcPr>
          <w:p w14:paraId="0220467A" w14:textId="77777777" w:rsidR="00FE3E59" w:rsidRPr="00CA127C" w:rsidRDefault="00530A31" w:rsidP="007B0EDF">
            <w:pPr>
              <w:autoSpaceDE w:val="0"/>
              <w:autoSpaceDN w:val="0"/>
              <w:adjustRightInd w:val="0"/>
              <w:spacing w:before="120" w:after="120"/>
              <w:rPr>
                <w:rFonts w:cs="Arial"/>
                <w:bCs/>
                <w:sz w:val="18"/>
                <w:szCs w:val="18"/>
              </w:rPr>
            </w:pPr>
            <w:r w:rsidRPr="00CA127C">
              <w:rPr>
                <w:rFonts w:cs="Arial"/>
                <w:bCs/>
                <w:sz w:val="18"/>
                <w:szCs w:val="18"/>
              </w:rPr>
              <w:t>5</w:t>
            </w:r>
            <w:r w:rsidR="00DC51F2" w:rsidRPr="00CA127C">
              <w:rPr>
                <w:rFonts w:cs="Arial"/>
                <w:bCs/>
                <w:sz w:val="18"/>
                <w:szCs w:val="18"/>
              </w:rPr>
              <w:t xml:space="preserve"> -</w:t>
            </w:r>
            <w:r w:rsidRPr="00CA127C">
              <w:rPr>
                <w:rFonts w:cs="Arial"/>
                <w:bCs/>
                <w:sz w:val="18"/>
                <w:szCs w:val="18"/>
              </w:rPr>
              <w:t xml:space="preserve"> </w:t>
            </w:r>
            <w:r w:rsidR="00FE3E59" w:rsidRPr="00CA127C">
              <w:rPr>
                <w:rFonts w:cs="Arial"/>
                <w:bCs/>
                <w:sz w:val="18"/>
                <w:szCs w:val="18"/>
              </w:rPr>
              <w:t>Almost Certain</w:t>
            </w:r>
          </w:p>
        </w:tc>
        <w:tc>
          <w:tcPr>
            <w:tcW w:w="1692" w:type="dxa"/>
            <w:tcBorders>
              <w:top w:val="single" w:sz="4" w:space="0" w:color="auto"/>
              <w:left w:val="single" w:sz="4" w:space="0" w:color="auto"/>
              <w:bottom w:val="single" w:sz="4" w:space="0" w:color="auto"/>
              <w:right w:val="single" w:sz="4" w:space="0" w:color="auto"/>
            </w:tcBorders>
            <w:shd w:val="clear" w:color="auto" w:fill="FFFF00"/>
            <w:vAlign w:val="center"/>
          </w:tcPr>
          <w:p w14:paraId="2B3C54F8" w14:textId="77777777" w:rsidR="00FE3E59" w:rsidRPr="00CA127C" w:rsidRDefault="00FE3E59" w:rsidP="007B0EDF">
            <w:pPr>
              <w:autoSpaceDE w:val="0"/>
              <w:autoSpaceDN w:val="0"/>
              <w:adjustRightInd w:val="0"/>
              <w:spacing w:before="120" w:after="120"/>
              <w:jc w:val="center"/>
              <w:rPr>
                <w:rFonts w:cs="Arial"/>
                <w:bCs/>
                <w:sz w:val="18"/>
                <w:szCs w:val="18"/>
              </w:rPr>
            </w:pPr>
            <w:r w:rsidRPr="00CA127C">
              <w:rPr>
                <w:rFonts w:cs="Arial"/>
                <w:bCs/>
                <w:sz w:val="18"/>
                <w:szCs w:val="18"/>
              </w:rPr>
              <w:t>Medium</w:t>
            </w:r>
          </w:p>
        </w:tc>
        <w:tc>
          <w:tcPr>
            <w:tcW w:w="1692" w:type="dxa"/>
            <w:tcBorders>
              <w:top w:val="single" w:sz="4" w:space="0" w:color="auto"/>
              <w:left w:val="single" w:sz="4" w:space="0" w:color="auto"/>
              <w:bottom w:val="single" w:sz="4" w:space="0" w:color="auto"/>
              <w:right w:val="single" w:sz="4" w:space="0" w:color="auto"/>
            </w:tcBorders>
            <w:shd w:val="clear" w:color="auto" w:fill="FFFF00"/>
            <w:vAlign w:val="center"/>
          </w:tcPr>
          <w:p w14:paraId="44946CBC" w14:textId="77777777" w:rsidR="00FE3E59" w:rsidRPr="00CA127C" w:rsidRDefault="00FE3E59" w:rsidP="007B0EDF">
            <w:pPr>
              <w:autoSpaceDE w:val="0"/>
              <w:autoSpaceDN w:val="0"/>
              <w:adjustRightInd w:val="0"/>
              <w:spacing w:before="120" w:after="120"/>
              <w:jc w:val="center"/>
              <w:rPr>
                <w:rFonts w:cs="Arial"/>
                <w:bCs/>
                <w:sz w:val="18"/>
                <w:szCs w:val="18"/>
              </w:rPr>
            </w:pPr>
            <w:r w:rsidRPr="00CA127C">
              <w:rPr>
                <w:rFonts w:cs="Arial"/>
                <w:bCs/>
                <w:sz w:val="18"/>
                <w:szCs w:val="18"/>
              </w:rPr>
              <w:t>Medium</w:t>
            </w:r>
          </w:p>
        </w:tc>
        <w:tc>
          <w:tcPr>
            <w:tcW w:w="1692" w:type="dxa"/>
            <w:tcBorders>
              <w:top w:val="single" w:sz="4" w:space="0" w:color="auto"/>
              <w:left w:val="single" w:sz="4" w:space="0" w:color="auto"/>
              <w:bottom w:val="single" w:sz="4" w:space="0" w:color="auto"/>
              <w:right w:val="single" w:sz="4" w:space="0" w:color="auto"/>
            </w:tcBorders>
            <w:shd w:val="clear" w:color="auto" w:fill="E36C0A"/>
            <w:vAlign w:val="center"/>
          </w:tcPr>
          <w:p w14:paraId="0D1C5373" w14:textId="77777777" w:rsidR="00FE3E59" w:rsidRPr="00CA127C" w:rsidRDefault="00FE3E59" w:rsidP="007B0EDF">
            <w:pPr>
              <w:autoSpaceDE w:val="0"/>
              <w:autoSpaceDN w:val="0"/>
              <w:adjustRightInd w:val="0"/>
              <w:spacing w:before="120" w:after="120"/>
              <w:jc w:val="center"/>
              <w:rPr>
                <w:rFonts w:cs="Arial"/>
                <w:bCs/>
                <w:color w:val="FFFFFF"/>
                <w:sz w:val="18"/>
                <w:szCs w:val="18"/>
              </w:rPr>
            </w:pPr>
            <w:r w:rsidRPr="00CA127C">
              <w:rPr>
                <w:rFonts w:cs="Arial"/>
                <w:bCs/>
                <w:color w:val="FFFFFF"/>
                <w:sz w:val="18"/>
                <w:szCs w:val="18"/>
              </w:rPr>
              <w:t>High</w:t>
            </w:r>
          </w:p>
        </w:tc>
        <w:tc>
          <w:tcPr>
            <w:tcW w:w="1692" w:type="dxa"/>
            <w:tcBorders>
              <w:top w:val="single" w:sz="4" w:space="0" w:color="auto"/>
              <w:left w:val="single" w:sz="4" w:space="0" w:color="auto"/>
              <w:bottom w:val="single" w:sz="4" w:space="0" w:color="auto"/>
              <w:right w:val="single" w:sz="4" w:space="0" w:color="auto"/>
            </w:tcBorders>
            <w:shd w:val="clear" w:color="auto" w:fill="FF0000"/>
            <w:vAlign w:val="center"/>
          </w:tcPr>
          <w:p w14:paraId="12BA0C84" w14:textId="77777777" w:rsidR="00FE3E59" w:rsidRPr="00CA127C" w:rsidRDefault="00FE3E59" w:rsidP="007B0EDF">
            <w:pPr>
              <w:autoSpaceDE w:val="0"/>
              <w:autoSpaceDN w:val="0"/>
              <w:adjustRightInd w:val="0"/>
              <w:spacing w:before="120" w:after="120"/>
              <w:jc w:val="center"/>
              <w:rPr>
                <w:rFonts w:cs="Arial"/>
                <w:bCs/>
                <w:color w:val="FFFFFF"/>
                <w:sz w:val="18"/>
                <w:szCs w:val="18"/>
              </w:rPr>
            </w:pPr>
            <w:r w:rsidRPr="00CA127C">
              <w:rPr>
                <w:rFonts w:cs="Arial"/>
                <w:bCs/>
                <w:color w:val="FFFFFF"/>
                <w:sz w:val="18"/>
                <w:szCs w:val="18"/>
              </w:rPr>
              <w:t>Extreme</w:t>
            </w:r>
          </w:p>
        </w:tc>
        <w:tc>
          <w:tcPr>
            <w:tcW w:w="1692" w:type="dxa"/>
            <w:tcBorders>
              <w:top w:val="single" w:sz="4" w:space="0" w:color="auto"/>
              <w:left w:val="single" w:sz="4" w:space="0" w:color="auto"/>
              <w:bottom w:val="single" w:sz="4" w:space="0" w:color="auto"/>
              <w:right w:val="single" w:sz="4" w:space="0" w:color="auto"/>
            </w:tcBorders>
            <w:shd w:val="clear" w:color="auto" w:fill="FF0000"/>
            <w:vAlign w:val="center"/>
          </w:tcPr>
          <w:p w14:paraId="067EDE1A" w14:textId="77777777" w:rsidR="00FE3E59" w:rsidRPr="00CA127C" w:rsidRDefault="00FE3E59" w:rsidP="007B0EDF">
            <w:pPr>
              <w:autoSpaceDE w:val="0"/>
              <w:autoSpaceDN w:val="0"/>
              <w:adjustRightInd w:val="0"/>
              <w:spacing w:before="120" w:after="120"/>
              <w:jc w:val="center"/>
              <w:rPr>
                <w:rFonts w:cs="Arial"/>
                <w:bCs/>
                <w:color w:val="FFFFFF"/>
                <w:sz w:val="18"/>
                <w:szCs w:val="18"/>
              </w:rPr>
            </w:pPr>
            <w:r w:rsidRPr="00CA127C">
              <w:rPr>
                <w:rFonts w:cs="Arial"/>
                <w:bCs/>
                <w:color w:val="FFFFFF"/>
                <w:sz w:val="18"/>
                <w:szCs w:val="18"/>
              </w:rPr>
              <w:t>Extreme</w:t>
            </w:r>
          </w:p>
        </w:tc>
      </w:tr>
      <w:tr w:rsidR="00FE3E59" w:rsidRPr="00CA127C" w14:paraId="391EF49D" w14:textId="77777777" w:rsidTr="00C401E9">
        <w:trPr>
          <w:trHeight w:val="414"/>
        </w:trPr>
        <w:tc>
          <w:tcPr>
            <w:tcW w:w="1908" w:type="dxa"/>
            <w:tcBorders>
              <w:top w:val="single" w:sz="4" w:space="0" w:color="auto"/>
              <w:left w:val="single" w:sz="4" w:space="0" w:color="auto"/>
              <w:bottom w:val="single" w:sz="4" w:space="0" w:color="auto"/>
              <w:right w:val="single" w:sz="4" w:space="0" w:color="auto"/>
            </w:tcBorders>
            <w:vAlign w:val="center"/>
          </w:tcPr>
          <w:p w14:paraId="4C04B882" w14:textId="77777777" w:rsidR="00FE3E59" w:rsidRPr="00CA127C" w:rsidRDefault="00530A31" w:rsidP="007B0EDF">
            <w:pPr>
              <w:autoSpaceDE w:val="0"/>
              <w:autoSpaceDN w:val="0"/>
              <w:adjustRightInd w:val="0"/>
              <w:spacing w:before="120" w:after="120"/>
              <w:rPr>
                <w:rFonts w:cs="Arial"/>
                <w:bCs/>
                <w:sz w:val="18"/>
                <w:szCs w:val="18"/>
              </w:rPr>
            </w:pPr>
            <w:r w:rsidRPr="00CA127C">
              <w:rPr>
                <w:rFonts w:cs="Arial"/>
                <w:bCs/>
                <w:sz w:val="18"/>
                <w:szCs w:val="18"/>
              </w:rPr>
              <w:t xml:space="preserve">4 </w:t>
            </w:r>
            <w:r w:rsidR="00DC51F2" w:rsidRPr="00CA127C">
              <w:rPr>
                <w:rFonts w:cs="Arial"/>
                <w:bCs/>
                <w:sz w:val="18"/>
                <w:szCs w:val="18"/>
              </w:rPr>
              <w:t>-</w:t>
            </w:r>
            <w:r w:rsidR="00C83AFE" w:rsidRPr="00CA127C">
              <w:rPr>
                <w:rFonts w:cs="Arial"/>
                <w:bCs/>
                <w:sz w:val="18"/>
                <w:szCs w:val="18"/>
              </w:rPr>
              <w:t xml:space="preserve"> </w:t>
            </w:r>
            <w:r w:rsidR="00FE3E59" w:rsidRPr="00CA127C">
              <w:rPr>
                <w:rFonts w:cs="Arial"/>
                <w:bCs/>
                <w:sz w:val="18"/>
                <w:szCs w:val="18"/>
              </w:rPr>
              <w:t>Likely</w:t>
            </w:r>
          </w:p>
        </w:tc>
        <w:tc>
          <w:tcPr>
            <w:tcW w:w="1692" w:type="dxa"/>
            <w:tcBorders>
              <w:top w:val="single" w:sz="4" w:space="0" w:color="auto"/>
              <w:left w:val="single" w:sz="4" w:space="0" w:color="auto"/>
              <w:bottom w:val="single" w:sz="4" w:space="0" w:color="auto"/>
              <w:right w:val="single" w:sz="4" w:space="0" w:color="auto"/>
            </w:tcBorders>
            <w:shd w:val="clear" w:color="auto" w:fill="CCFFCC"/>
            <w:vAlign w:val="center"/>
          </w:tcPr>
          <w:p w14:paraId="6C2742CB" w14:textId="77777777" w:rsidR="00FE3E59" w:rsidRPr="00CA127C" w:rsidRDefault="00FE3E59" w:rsidP="007B0EDF">
            <w:pPr>
              <w:autoSpaceDE w:val="0"/>
              <w:autoSpaceDN w:val="0"/>
              <w:adjustRightInd w:val="0"/>
              <w:spacing w:before="120" w:after="120"/>
              <w:jc w:val="center"/>
              <w:rPr>
                <w:rFonts w:cs="Arial"/>
                <w:bCs/>
                <w:sz w:val="18"/>
                <w:szCs w:val="18"/>
              </w:rPr>
            </w:pPr>
            <w:r w:rsidRPr="00CA127C">
              <w:rPr>
                <w:rFonts w:cs="Arial"/>
                <w:bCs/>
                <w:sz w:val="18"/>
                <w:szCs w:val="18"/>
              </w:rPr>
              <w:t>Low</w:t>
            </w:r>
          </w:p>
        </w:tc>
        <w:tc>
          <w:tcPr>
            <w:tcW w:w="1692" w:type="dxa"/>
            <w:tcBorders>
              <w:top w:val="single" w:sz="4" w:space="0" w:color="auto"/>
              <w:left w:val="single" w:sz="4" w:space="0" w:color="auto"/>
              <w:bottom w:val="single" w:sz="4" w:space="0" w:color="auto"/>
              <w:right w:val="single" w:sz="4" w:space="0" w:color="auto"/>
            </w:tcBorders>
            <w:shd w:val="clear" w:color="auto" w:fill="FFFF00"/>
            <w:vAlign w:val="center"/>
          </w:tcPr>
          <w:p w14:paraId="393A5158" w14:textId="77777777" w:rsidR="00FE3E59" w:rsidRPr="00CA127C" w:rsidRDefault="00FE3E59" w:rsidP="007B0EDF">
            <w:pPr>
              <w:autoSpaceDE w:val="0"/>
              <w:autoSpaceDN w:val="0"/>
              <w:adjustRightInd w:val="0"/>
              <w:spacing w:before="120" w:after="120"/>
              <w:jc w:val="center"/>
              <w:rPr>
                <w:rFonts w:cs="Arial"/>
                <w:bCs/>
                <w:sz w:val="18"/>
                <w:szCs w:val="18"/>
              </w:rPr>
            </w:pPr>
            <w:r w:rsidRPr="00CA127C">
              <w:rPr>
                <w:rFonts w:cs="Arial"/>
                <w:bCs/>
                <w:sz w:val="18"/>
                <w:szCs w:val="18"/>
              </w:rPr>
              <w:t>Medium</w:t>
            </w:r>
          </w:p>
        </w:tc>
        <w:tc>
          <w:tcPr>
            <w:tcW w:w="1692" w:type="dxa"/>
            <w:tcBorders>
              <w:top w:val="single" w:sz="4" w:space="0" w:color="auto"/>
              <w:left w:val="single" w:sz="4" w:space="0" w:color="auto"/>
              <w:bottom w:val="single" w:sz="4" w:space="0" w:color="auto"/>
              <w:right w:val="single" w:sz="4" w:space="0" w:color="auto"/>
            </w:tcBorders>
            <w:shd w:val="clear" w:color="auto" w:fill="E36C0A"/>
            <w:vAlign w:val="center"/>
          </w:tcPr>
          <w:p w14:paraId="0D4F7084" w14:textId="77777777" w:rsidR="00FE3E59" w:rsidRPr="00CA127C" w:rsidRDefault="00FE3E59" w:rsidP="007B0EDF">
            <w:pPr>
              <w:autoSpaceDE w:val="0"/>
              <w:autoSpaceDN w:val="0"/>
              <w:adjustRightInd w:val="0"/>
              <w:spacing w:before="120" w:after="120"/>
              <w:jc w:val="center"/>
              <w:rPr>
                <w:rFonts w:cs="Arial"/>
                <w:bCs/>
                <w:color w:val="FFFFFF"/>
                <w:sz w:val="18"/>
                <w:szCs w:val="18"/>
              </w:rPr>
            </w:pPr>
            <w:r w:rsidRPr="00CA127C">
              <w:rPr>
                <w:rFonts w:cs="Arial"/>
                <w:bCs/>
                <w:color w:val="FFFFFF"/>
                <w:sz w:val="18"/>
                <w:szCs w:val="18"/>
              </w:rPr>
              <w:t>High</w:t>
            </w:r>
          </w:p>
        </w:tc>
        <w:tc>
          <w:tcPr>
            <w:tcW w:w="1692" w:type="dxa"/>
            <w:tcBorders>
              <w:top w:val="single" w:sz="4" w:space="0" w:color="auto"/>
              <w:left w:val="single" w:sz="4" w:space="0" w:color="auto"/>
              <w:bottom w:val="single" w:sz="4" w:space="0" w:color="auto"/>
              <w:right w:val="single" w:sz="4" w:space="0" w:color="auto"/>
            </w:tcBorders>
            <w:shd w:val="clear" w:color="auto" w:fill="E36C0A"/>
            <w:vAlign w:val="center"/>
          </w:tcPr>
          <w:p w14:paraId="3B9C3FBC" w14:textId="77777777" w:rsidR="00FE3E59" w:rsidRPr="00CA127C" w:rsidRDefault="00FE3E59" w:rsidP="007B0EDF">
            <w:pPr>
              <w:autoSpaceDE w:val="0"/>
              <w:autoSpaceDN w:val="0"/>
              <w:adjustRightInd w:val="0"/>
              <w:spacing w:before="120" w:after="120"/>
              <w:jc w:val="center"/>
              <w:rPr>
                <w:rFonts w:cs="Arial"/>
                <w:bCs/>
                <w:color w:val="FFFFFF"/>
                <w:sz w:val="18"/>
                <w:szCs w:val="18"/>
              </w:rPr>
            </w:pPr>
            <w:r w:rsidRPr="00CA127C">
              <w:rPr>
                <w:rFonts w:cs="Arial"/>
                <w:bCs/>
                <w:color w:val="FFFFFF"/>
                <w:sz w:val="18"/>
                <w:szCs w:val="18"/>
              </w:rPr>
              <w:t>High</w:t>
            </w:r>
          </w:p>
        </w:tc>
        <w:tc>
          <w:tcPr>
            <w:tcW w:w="1692" w:type="dxa"/>
            <w:tcBorders>
              <w:top w:val="single" w:sz="4" w:space="0" w:color="auto"/>
              <w:left w:val="single" w:sz="4" w:space="0" w:color="auto"/>
              <w:bottom w:val="single" w:sz="4" w:space="0" w:color="auto"/>
              <w:right w:val="single" w:sz="4" w:space="0" w:color="auto"/>
            </w:tcBorders>
            <w:shd w:val="clear" w:color="auto" w:fill="FF0000"/>
            <w:vAlign w:val="center"/>
          </w:tcPr>
          <w:p w14:paraId="7445E995" w14:textId="77777777" w:rsidR="00FE3E59" w:rsidRPr="00CA127C" w:rsidRDefault="00FE3E59" w:rsidP="007B0EDF">
            <w:pPr>
              <w:autoSpaceDE w:val="0"/>
              <w:autoSpaceDN w:val="0"/>
              <w:adjustRightInd w:val="0"/>
              <w:spacing w:before="120" w:after="120"/>
              <w:jc w:val="center"/>
              <w:rPr>
                <w:rFonts w:cs="Arial"/>
                <w:bCs/>
                <w:color w:val="FFFFFF"/>
                <w:sz w:val="18"/>
                <w:szCs w:val="18"/>
              </w:rPr>
            </w:pPr>
            <w:r w:rsidRPr="00CA127C">
              <w:rPr>
                <w:rFonts w:cs="Arial"/>
                <w:bCs/>
                <w:color w:val="FFFFFF"/>
                <w:sz w:val="18"/>
                <w:szCs w:val="18"/>
              </w:rPr>
              <w:t>Extreme</w:t>
            </w:r>
          </w:p>
        </w:tc>
      </w:tr>
      <w:tr w:rsidR="00FE3E59" w:rsidRPr="00CA127C" w14:paraId="7451FCF5" w14:textId="77777777" w:rsidTr="00C401E9">
        <w:trPr>
          <w:trHeight w:val="414"/>
        </w:trPr>
        <w:tc>
          <w:tcPr>
            <w:tcW w:w="1908" w:type="dxa"/>
            <w:tcBorders>
              <w:top w:val="single" w:sz="4" w:space="0" w:color="auto"/>
              <w:left w:val="single" w:sz="4" w:space="0" w:color="auto"/>
              <w:bottom w:val="single" w:sz="4" w:space="0" w:color="auto"/>
              <w:right w:val="single" w:sz="4" w:space="0" w:color="auto"/>
            </w:tcBorders>
            <w:vAlign w:val="center"/>
          </w:tcPr>
          <w:p w14:paraId="739AEBB2" w14:textId="77777777" w:rsidR="00FE3E59" w:rsidRPr="00CA127C" w:rsidRDefault="00530A31" w:rsidP="007B0EDF">
            <w:pPr>
              <w:autoSpaceDE w:val="0"/>
              <w:autoSpaceDN w:val="0"/>
              <w:adjustRightInd w:val="0"/>
              <w:spacing w:before="120" w:after="120"/>
              <w:rPr>
                <w:rFonts w:cs="Arial"/>
                <w:bCs/>
                <w:sz w:val="18"/>
                <w:szCs w:val="18"/>
              </w:rPr>
            </w:pPr>
            <w:r w:rsidRPr="00CA127C">
              <w:rPr>
                <w:rFonts w:cs="Arial"/>
                <w:bCs/>
                <w:sz w:val="18"/>
                <w:szCs w:val="18"/>
              </w:rPr>
              <w:t>3</w:t>
            </w:r>
            <w:r w:rsidR="00DC51F2" w:rsidRPr="00CA127C">
              <w:rPr>
                <w:rFonts w:cs="Arial"/>
                <w:bCs/>
                <w:sz w:val="18"/>
                <w:szCs w:val="18"/>
              </w:rPr>
              <w:t xml:space="preserve"> -</w:t>
            </w:r>
            <w:r w:rsidR="00C83AFE" w:rsidRPr="00CA127C">
              <w:rPr>
                <w:rFonts w:cs="Arial"/>
                <w:bCs/>
                <w:sz w:val="18"/>
                <w:szCs w:val="18"/>
              </w:rPr>
              <w:t xml:space="preserve"> </w:t>
            </w:r>
            <w:r w:rsidR="00FE3E59" w:rsidRPr="00CA127C">
              <w:rPr>
                <w:rFonts w:cs="Arial"/>
                <w:bCs/>
                <w:sz w:val="18"/>
                <w:szCs w:val="18"/>
              </w:rPr>
              <w:t>Possible</w:t>
            </w:r>
          </w:p>
        </w:tc>
        <w:tc>
          <w:tcPr>
            <w:tcW w:w="1692" w:type="dxa"/>
            <w:tcBorders>
              <w:top w:val="single" w:sz="4" w:space="0" w:color="auto"/>
              <w:left w:val="single" w:sz="4" w:space="0" w:color="auto"/>
              <w:bottom w:val="single" w:sz="4" w:space="0" w:color="auto"/>
              <w:right w:val="single" w:sz="4" w:space="0" w:color="auto"/>
            </w:tcBorders>
            <w:shd w:val="clear" w:color="auto" w:fill="CCFFCC"/>
            <w:vAlign w:val="center"/>
          </w:tcPr>
          <w:p w14:paraId="19510281" w14:textId="77777777" w:rsidR="00FE3E59" w:rsidRPr="00CA127C" w:rsidRDefault="00FE3E59" w:rsidP="007B0EDF">
            <w:pPr>
              <w:autoSpaceDE w:val="0"/>
              <w:autoSpaceDN w:val="0"/>
              <w:adjustRightInd w:val="0"/>
              <w:spacing w:before="120" w:after="120"/>
              <w:jc w:val="center"/>
              <w:rPr>
                <w:rFonts w:cs="Arial"/>
                <w:bCs/>
                <w:sz w:val="18"/>
                <w:szCs w:val="18"/>
              </w:rPr>
            </w:pPr>
            <w:r w:rsidRPr="00CA127C">
              <w:rPr>
                <w:rFonts w:cs="Arial"/>
                <w:bCs/>
                <w:sz w:val="18"/>
                <w:szCs w:val="18"/>
              </w:rPr>
              <w:t>Low</w:t>
            </w:r>
          </w:p>
        </w:tc>
        <w:tc>
          <w:tcPr>
            <w:tcW w:w="1692" w:type="dxa"/>
            <w:tcBorders>
              <w:top w:val="single" w:sz="4" w:space="0" w:color="auto"/>
              <w:left w:val="single" w:sz="4" w:space="0" w:color="auto"/>
              <w:bottom w:val="single" w:sz="4" w:space="0" w:color="auto"/>
              <w:right w:val="single" w:sz="4" w:space="0" w:color="auto"/>
            </w:tcBorders>
            <w:shd w:val="clear" w:color="auto" w:fill="FFFF00"/>
            <w:vAlign w:val="center"/>
          </w:tcPr>
          <w:p w14:paraId="53D9C5A3" w14:textId="77777777" w:rsidR="00FE3E59" w:rsidRPr="00CA127C" w:rsidRDefault="00FE3E59" w:rsidP="007B0EDF">
            <w:pPr>
              <w:autoSpaceDE w:val="0"/>
              <w:autoSpaceDN w:val="0"/>
              <w:adjustRightInd w:val="0"/>
              <w:spacing w:before="120" w:after="120"/>
              <w:jc w:val="center"/>
              <w:rPr>
                <w:rFonts w:cs="Arial"/>
                <w:bCs/>
                <w:sz w:val="18"/>
                <w:szCs w:val="18"/>
              </w:rPr>
            </w:pPr>
            <w:r w:rsidRPr="00CA127C">
              <w:rPr>
                <w:rFonts w:cs="Arial"/>
                <w:bCs/>
                <w:sz w:val="18"/>
                <w:szCs w:val="18"/>
              </w:rPr>
              <w:t>Medium</w:t>
            </w:r>
          </w:p>
        </w:tc>
        <w:tc>
          <w:tcPr>
            <w:tcW w:w="1692" w:type="dxa"/>
            <w:tcBorders>
              <w:top w:val="single" w:sz="4" w:space="0" w:color="auto"/>
              <w:left w:val="single" w:sz="4" w:space="0" w:color="auto"/>
              <w:bottom w:val="single" w:sz="4" w:space="0" w:color="auto"/>
              <w:right w:val="single" w:sz="4" w:space="0" w:color="auto"/>
            </w:tcBorders>
            <w:shd w:val="clear" w:color="auto" w:fill="E36C0A"/>
            <w:vAlign w:val="center"/>
          </w:tcPr>
          <w:p w14:paraId="647FCF96" w14:textId="77777777" w:rsidR="00FE3E59" w:rsidRPr="00CA127C" w:rsidRDefault="00FE3E59" w:rsidP="007B0EDF">
            <w:pPr>
              <w:autoSpaceDE w:val="0"/>
              <w:autoSpaceDN w:val="0"/>
              <w:adjustRightInd w:val="0"/>
              <w:spacing w:before="120" w:after="120"/>
              <w:jc w:val="center"/>
              <w:rPr>
                <w:rFonts w:cs="Arial"/>
                <w:bCs/>
                <w:color w:val="FFFFFF"/>
                <w:sz w:val="18"/>
                <w:szCs w:val="18"/>
              </w:rPr>
            </w:pPr>
            <w:r w:rsidRPr="00CA127C">
              <w:rPr>
                <w:rFonts w:cs="Arial"/>
                <w:bCs/>
                <w:color w:val="FFFFFF"/>
                <w:sz w:val="18"/>
                <w:szCs w:val="18"/>
              </w:rPr>
              <w:t>High</w:t>
            </w:r>
          </w:p>
        </w:tc>
        <w:tc>
          <w:tcPr>
            <w:tcW w:w="1692" w:type="dxa"/>
            <w:tcBorders>
              <w:top w:val="single" w:sz="4" w:space="0" w:color="auto"/>
              <w:left w:val="single" w:sz="4" w:space="0" w:color="auto"/>
              <w:bottom w:val="single" w:sz="4" w:space="0" w:color="auto"/>
              <w:right w:val="single" w:sz="4" w:space="0" w:color="auto"/>
            </w:tcBorders>
            <w:shd w:val="clear" w:color="auto" w:fill="E36C0A"/>
            <w:vAlign w:val="center"/>
          </w:tcPr>
          <w:p w14:paraId="164B9160" w14:textId="77777777" w:rsidR="00FE3E59" w:rsidRPr="00CA127C" w:rsidRDefault="00FE3E59" w:rsidP="007B0EDF">
            <w:pPr>
              <w:autoSpaceDE w:val="0"/>
              <w:autoSpaceDN w:val="0"/>
              <w:adjustRightInd w:val="0"/>
              <w:spacing w:before="120" w:after="120"/>
              <w:jc w:val="center"/>
              <w:rPr>
                <w:rFonts w:cs="Arial"/>
                <w:bCs/>
                <w:color w:val="FFFFFF"/>
                <w:sz w:val="18"/>
                <w:szCs w:val="18"/>
              </w:rPr>
            </w:pPr>
            <w:r w:rsidRPr="00CA127C">
              <w:rPr>
                <w:rFonts w:cs="Arial"/>
                <w:bCs/>
                <w:color w:val="FFFFFF"/>
                <w:sz w:val="18"/>
                <w:szCs w:val="18"/>
              </w:rPr>
              <w:t>High</w:t>
            </w:r>
          </w:p>
        </w:tc>
        <w:tc>
          <w:tcPr>
            <w:tcW w:w="1692" w:type="dxa"/>
            <w:tcBorders>
              <w:top w:val="single" w:sz="4" w:space="0" w:color="auto"/>
              <w:left w:val="single" w:sz="4" w:space="0" w:color="auto"/>
              <w:bottom w:val="single" w:sz="4" w:space="0" w:color="auto"/>
              <w:right w:val="single" w:sz="4" w:space="0" w:color="auto"/>
            </w:tcBorders>
            <w:shd w:val="clear" w:color="auto" w:fill="E36C0A"/>
            <w:vAlign w:val="center"/>
          </w:tcPr>
          <w:p w14:paraId="6C14C838" w14:textId="77777777" w:rsidR="00FE3E59" w:rsidRPr="00CA127C" w:rsidRDefault="00FE3E59" w:rsidP="007B0EDF">
            <w:pPr>
              <w:autoSpaceDE w:val="0"/>
              <w:autoSpaceDN w:val="0"/>
              <w:adjustRightInd w:val="0"/>
              <w:spacing w:before="120" w:after="120"/>
              <w:jc w:val="center"/>
              <w:rPr>
                <w:rFonts w:cs="Arial"/>
                <w:bCs/>
                <w:color w:val="FFFFFF"/>
                <w:sz w:val="18"/>
                <w:szCs w:val="18"/>
              </w:rPr>
            </w:pPr>
            <w:r w:rsidRPr="00CA127C">
              <w:rPr>
                <w:rFonts w:cs="Arial"/>
                <w:bCs/>
                <w:color w:val="FFFFFF"/>
                <w:sz w:val="18"/>
                <w:szCs w:val="18"/>
              </w:rPr>
              <w:t>High</w:t>
            </w:r>
          </w:p>
        </w:tc>
      </w:tr>
      <w:tr w:rsidR="00FE3E59" w:rsidRPr="00CA127C" w14:paraId="2F48EBF2" w14:textId="77777777" w:rsidTr="00C401E9">
        <w:trPr>
          <w:trHeight w:val="414"/>
        </w:trPr>
        <w:tc>
          <w:tcPr>
            <w:tcW w:w="1908" w:type="dxa"/>
            <w:tcBorders>
              <w:top w:val="single" w:sz="4" w:space="0" w:color="auto"/>
              <w:left w:val="single" w:sz="4" w:space="0" w:color="auto"/>
              <w:bottom w:val="single" w:sz="4" w:space="0" w:color="auto"/>
              <w:right w:val="single" w:sz="4" w:space="0" w:color="auto"/>
            </w:tcBorders>
            <w:vAlign w:val="center"/>
          </w:tcPr>
          <w:p w14:paraId="08624382" w14:textId="77777777" w:rsidR="00FE3E59" w:rsidRPr="00CA127C" w:rsidRDefault="00530A31" w:rsidP="007B0EDF">
            <w:pPr>
              <w:autoSpaceDE w:val="0"/>
              <w:autoSpaceDN w:val="0"/>
              <w:adjustRightInd w:val="0"/>
              <w:spacing w:before="120" w:after="120"/>
              <w:rPr>
                <w:rFonts w:cs="Arial"/>
                <w:bCs/>
                <w:sz w:val="18"/>
                <w:szCs w:val="18"/>
              </w:rPr>
            </w:pPr>
            <w:r w:rsidRPr="00CA127C">
              <w:rPr>
                <w:rFonts w:cs="Arial"/>
                <w:bCs/>
                <w:sz w:val="18"/>
                <w:szCs w:val="18"/>
              </w:rPr>
              <w:t>2</w:t>
            </w:r>
            <w:r w:rsidR="00DC51F2" w:rsidRPr="00CA127C">
              <w:rPr>
                <w:rFonts w:cs="Arial"/>
                <w:bCs/>
                <w:sz w:val="18"/>
                <w:szCs w:val="18"/>
              </w:rPr>
              <w:t xml:space="preserve"> -</w:t>
            </w:r>
            <w:r w:rsidRPr="00CA127C">
              <w:rPr>
                <w:rFonts w:cs="Arial"/>
                <w:bCs/>
                <w:sz w:val="18"/>
                <w:szCs w:val="18"/>
              </w:rPr>
              <w:t xml:space="preserve"> </w:t>
            </w:r>
            <w:r w:rsidR="00FE3E59" w:rsidRPr="00CA127C">
              <w:rPr>
                <w:rFonts w:cs="Arial"/>
                <w:bCs/>
                <w:sz w:val="18"/>
                <w:szCs w:val="18"/>
              </w:rPr>
              <w:t>Unlikely</w:t>
            </w:r>
          </w:p>
        </w:tc>
        <w:tc>
          <w:tcPr>
            <w:tcW w:w="1692" w:type="dxa"/>
            <w:tcBorders>
              <w:top w:val="single" w:sz="4" w:space="0" w:color="auto"/>
              <w:left w:val="single" w:sz="4" w:space="0" w:color="auto"/>
              <w:bottom w:val="single" w:sz="4" w:space="0" w:color="auto"/>
              <w:right w:val="single" w:sz="4" w:space="0" w:color="auto"/>
            </w:tcBorders>
            <w:shd w:val="clear" w:color="auto" w:fill="CCFFCC"/>
            <w:vAlign w:val="center"/>
          </w:tcPr>
          <w:p w14:paraId="3CC4997C" w14:textId="77777777" w:rsidR="00FE3E59" w:rsidRPr="00CA127C" w:rsidRDefault="00FE3E59" w:rsidP="007B0EDF">
            <w:pPr>
              <w:autoSpaceDE w:val="0"/>
              <w:autoSpaceDN w:val="0"/>
              <w:adjustRightInd w:val="0"/>
              <w:spacing w:before="120" w:after="120"/>
              <w:jc w:val="center"/>
              <w:rPr>
                <w:rFonts w:cs="Arial"/>
                <w:bCs/>
                <w:sz w:val="18"/>
                <w:szCs w:val="18"/>
              </w:rPr>
            </w:pPr>
            <w:r w:rsidRPr="00CA127C">
              <w:rPr>
                <w:rFonts w:cs="Arial"/>
                <w:bCs/>
                <w:sz w:val="18"/>
                <w:szCs w:val="18"/>
              </w:rPr>
              <w:t>Low</w:t>
            </w:r>
          </w:p>
        </w:tc>
        <w:tc>
          <w:tcPr>
            <w:tcW w:w="1692" w:type="dxa"/>
            <w:tcBorders>
              <w:top w:val="single" w:sz="4" w:space="0" w:color="auto"/>
              <w:left w:val="single" w:sz="4" w:space="0" w:color="auto"/>
              <w:bottom w:val="single" w:sz="4" w:space="0" w:color="auto"/>
              <w:right w:val="single" w:sz="4" w:space="0" w:color="auto"/>
            </w:tcBorders>
            <w:shd w:val="clear" w:color="auto" w:fill="CCFFCC"/>
            <w:vAlign w:val="center"/>
          </w:tcPr>
          <w:p w14:paraId="5D40F9EB" w14:textId="77777777" w:rsidR="00FE3E59" w:rsidRPr="00CA127C" w:rsidRDefault="00FE3E59" w:rsidP="007B0EDF">
            <w:pPr>
              <w:autoSpaceDE w:val="0"/>
              <w:autoSpaceDN w:val="0"/>
              <w:adjustRightInd w:val="0"/>
              <w:spacing w:before="120" w:after="120"/>
              <w:jc w:val="center"/>
              <w:rPr>
                <w:rFonts w:cs="Arial"/>
                <w:bCs/>
                <w:sz w:val="18"/>
                <w:szCs w:val="18"/>
              </w:rPr>
            </w:pPr>
            <w:r w:rsidRPr="00CA127C">
              <w:rPr>
                <w:rFonts w:cs="Arial"/>
                <w:bCs/>
                <w:sz w:val="18"/>
                <w:szCs w:val="18"/>
              </w:rPr>
              <w:t>Low</w:t>
            </w:r>
          </w:p>
        </w:tc>
        <w:tc>
          <w:tcPr>
            <w:tcW w:w="1692" w:type="dxa"/>
            <w:tcBorders>
              <w:top w:val="single" w:sz="4" w:space="0" w:color="auto"/>
              <w:left w:val="single" w:sz="4" w:space="0" w:color="auto"/>
              <w:bottom w:val="single" w:sz="4" w:space="0" w:color="auto"/>
              <w:right w:val="single" w:sz="4" w:space="0" w:color="auto"/>
            </w:tcBorders>
            <w:shd w:val="clear" w:color="auto" w:fill="FFFF00"/>
            <w:vAlign w:val="center"/>
          </w:tcPr>
          <w:p w14:paraId="20C09E57" w14:textId="77777777" w:rsidR="00FE3E59" w:rsidRPr="00CA127C" w:rsidRDefault="00FE3E59" w:rsidP="007B0EDF">
            <w:pPr>
              <w:autoSpaceDE w:val="0"/>
              <w:autoSpaceDN w:val="0"/>
              <w:adjustRightInd w:val="0"/>
              <w:spacing w:before="120" w:after="120"/>
              <w:jc w:val="center"/>
              <w:rPr>
                <w:rFonts w:cs="Arial"/>
                <w:bCs/>
                <w:sz w:val="18"/>
                <w:szCs w:val="18"/>
              </w:rPr>
            </w:pPr>
            <w:r w:rsidRPr="00CA127C">
              <w:rPr>
                <w:rFonts w:cs="Arial"/>
                <w:bCs/>
                <w:sz w:val="18"/>
                <w:szCs w:val="18"/>
              </w:rPr>
              <w:t>Medium</w:t>
            </w:r>
          </w:p>
        </w:tc>
        <w:tc>
          <w:tcPr>
            <w:tcW w:w="1692" w:type="dxa"/>
            <w:tcBorders>
              <w:top w:val="single" w:sz="4" w:space="0" w:color="auto"/>
              <w:left w:val="single" w:sz="4" w:space="0" w:color="auto"/>
              <w:bottom w:val="single" w:sz="4" w:space="0" w:color="auto"/>
              <w:right w:val="single" w:sz="4" w:space="0" w:color="auto"/>
            </w:tcBorders>
            <w:shd w:val="clear" w:color="auto" w:fill="FFFF00"/>
            <w:vAlign w:val="center"/>
          </w:tcPr>
          <w:p w14:paraId="18872DA6" w14:textId="77777777" w:rsidR="00FE3E59" w:rsidRPr="00CA127C" w:rsidRDefault="00FE3E59" w:rsidP="007B0EDF">
            <w:pPr>
              <w:autoSpaceDE w:val="0"/>
              <w:autoSpaceDN w:val="0"/>
              <w:adjustRightInd w:val="0"/>
              <w:spacing w:before="120" w:after="120"/>
              <w:jc w:val="center"/>
              <w:rPr>
                <w:rFonts w:cs="Arial"/>
                <w:bCs/>
                <w:sz w:val="18"/>
                <w:szCs w:val="18"/>
              </w:rPr>
            </w:pPr>
            <w:r w:rsidRPr="00CA127C">
              <w:rPr>
                <w:rFonts w:cs="Arial"/>
                <w:bCs/>
                <w:sz w:val="18"/>
                <w:szCs w:val="18"/>
              </w:rPr>
              <w:t>Medium</w:t>
            </w:r>
          </w:p>
        </w:tc>
        <w:tc>
          <w:tcPr>
            <w:tcW w:w="1692" w:type="dxa"/>
            <w:tcBorders>
              <w:top w:val="single" w:sz="4" w:space="0" w:color="auto"/>
              <w:left w:val="single" w:sz="4" w:space="0" w:color="auto"/>
              <w:bottom w:val="single" w:sz="4" w:space="0" w:color="auto"/>
              <w:right w:val="single" w:sz="4" w:space="0" w:color="auto"/>
            </w:tcBorders>
            <w:shd w:val="clear" w:color="auto" w:fill="E36C0A"/>
            <w:vAlign w:val="center"/>
          </w:tcPr>
          <w:p w14:paraId="14EEFC12" w14:textId="77777777" w:rsidR="00FE3E59" w:rsidRPr="00CA127C" w:rsidRDefault="00FE3E59" w:rsidP="007B0EDF">
            <w:pPr>
              <w:autoSpaceDE w:val="0"/>
              <w:autoSpaceDN w:val="0"/>
              <w:adjustRightInd w:val="0"/>
              <w:spacing w:before="120" w:after="120"/>
              <w:jc w:val="center"/>
              <w:rPr>
                <w:rFonts w:cs="Arial"/>
                <w:bCs/>
                <w:color w:val="FFFFFF"/>
                <w:sz w:val="18"/>
                <w:szCs w:val="18"/>
              </w:rPr>
            </w:pPr>
            <w:r w:rsidRPr="00CA127C">
              <w:rPr>
                <w:rFonts w:cs="Arial"/>
                <w:bCs/>
                <w:color w:val="FFFFFF"/>
                <w:sz w:val="18"/>
                <w:szCs w:val="18"/>
              </w:rPr>
              <w:t>High</w:t>
            </w:r>
          </w:p>
        </w:tc>
      </w:tr>
      <w:tr w:rsidR="00FE3E59" w:rsidRPr="00CA127C" w14:paraId="23A58CF7" w14:textId="77777777" w:rsidTr="00503566">
        <w:trPr>
          <w:trHeight w:val="414"/>
        </w:trPr>
        <w:tc>
          <w:tcPr>
            <w:tcW w:w="1908" w:type="dxa"/>
            <w:tcBorders>
              <w:top w:val="single" w:sz="4" w:space="0" w:color="auto"/>
              <w:left w:val="single" w:sz="4" w:space="0" w:color="auto"/>
              <w:bottom w:val="single" w:sz="4" w:space="0" w:color="auto"/>
              <w:right w:val="single" w:sz="4" w:space="0" w:color="auto"/>
            </w:tcBorders>
            <w:vAlign w:val="center"/>
          </w:tcPr>
          <w:p w14:paraId="1B907F9A" w14:textId="77777777" w:rsidR="00FE3E59" w:rsidRPr="00CA127C" w:rsidRDefault="00530A31" w:rsidP="007B0EDF">
            <w:pPr>
              <w:autoSpaceDE w:val="0"/>
              <w:autoSpaceDN w:val="0"/>
              <w:adjustRightInd w:val="0"/>
              <w:spacing w:before="120" w:after="120"/>
              <w:rPr>
                <w:rFonts w:cs="Arial"/>
                <w:bCs/>
                <w:sz w:val="18"/>
                <w:szCs w:val="18"/>
              </w:rPr>
            </w:pPr>
            <w:r w:rsidRPr="00CA127C">
              <w:rPr>
                <w:rFonts w:cs="Arial"/>
                <w:bCs/>
                <w:sz w:val="18"/>
                <w:szCs w:val="18"/>
              </w:rPr>
              <w:t>1</w:t>
            </w:r>
            <w:r w:rsidR="00DC51F2" w:rsidRPr="00CA127C">
              <w:rPr>
                <w:rFonts w:cs="Arial"/>
                <w:bCs/>
                <w:sz w:val="18"/>
                <w:szCs w:val="18"/>
              </w:rPr>
              <w:t xml:space="preserve"> -</w:t>
            </w:r>
            <w:r w:rsidRPr="00CA127C">
              <w:rPr>
                <w:rFonts w:cs="Arial"/>
                <w:bCs/>
                <w:sz w:val="18"/>
                <w:szCs w:val="18"/>
              </w:rPr>
              <w:t xml:space="preserve"> </w:t>
            </w:r>
            <w:r w:rsidR="00FE3E59" w:rsidRPr="00CA127C">
              <w:rPr>
                <w:rFonts w:cs="Arial"/>
                <w:bCs/>
                <w:sz w:val="18"/>
                <w:szCs w:val="18"/>
              </w:rPr>
              <w:t>Rare</w:t>
            </w:r>
          </w:p>
        </w:tc>
        <w:tc>
          <w:tcPr>
            <w:tcW w:w="1692" w:type="dxa"/>
            <w:tcBorders>
              <w:top w:val="single" w:sz="4" w:space="0" w:color="auto"/>
              <w:left w:val="single" w:sz="4" w:space="0" w:color="auto"/>
              <w:bottom w:val="single" w:sz="4" w:space="0" w:color="auto"/>
              <w:right w:val="single" w:sz="4" w:space="0" w:color="auto"/>
            </w:tcBorders>
            <w:shd w:val="clear" w:color="auto" w:fill="CCFFCC"/>
            <w:vAlign w:val="center"/>
          </w:tcPr>
          <w:p w14:paraId="117C04E0" w14:textId="77777777" w:rsidR="00FE3E59" w:rsidRPr="00CA127C" w:rsidRDefault="00FE3E59" w:rsidP="007B0EDF">
            <w:pPr>
              <w:autoSpaceDE w:val="0"/>
              <w:autoSpaceDN w:val="0"/>
              <w:adjustRightInd w:val="0"/>
              <w:spacing w:before="120" w:after="120"/>
              <w:jc w:val="center"/>
              <w:rPr>
                <w:rFonts w:cs="Arial"/>
                <w:bCs/>
                <w:sz w:val="18"/>
                <w:szCs w:val="18"/>
              </w:rPr>
            </w:pPr>
            <w:r w:rsidRPr="00CA127C">
              <w:rPr>
                <w:rFonts w:cs="Arial"/>
                <w:bCs/>
                <w:sz w:val="18"/>
                <w:szCs w:val="18"/>
              </w:rPr>
              <w:t>Low</w:t>
            </w:r>
          </w:p>
        </w:tc>
        <w:tc>
          <w:tcPr>
            <w:tcW w:w="1692" w:type="dxa"/>
            <w:tcBorders>
              <w:top w:val="single" w:sz="4" w:space="0" w:color="auto"/>
              <w:left w:val="single" w:sz="4" w:space="0" w:color="auto"/>
              <w:bottom w:val="single" w:sz="4" w:space="0" w:color="auto"/>
              <w:right w:val="single" w:sz="4" w:space="0" w:color="auto"/>
            </w:tcBorders>
            <w:shd w:val="clear" w:color="auto" w:fill="CCFFCC"/>
            <w:vAlign w:val="center"/>
          </w:tcPr>
          <w:p w14:paraId="5DD3B541" w14:textId="77777777" w:rsidR="00FE3E59" w:rsidRPr="00CA127C" w:rsidRDefault="00FE3E59" w:rsidP="007B0EDF">
            <w:pPr>
              <w:autoSpaceDE w:val="0"/>
              <w:autoSpaceDN w:val="0"/>
              <w:adjustRightInd w:val="0"/>
              <w:spacing w:before="120" w:after="120"/>
              <w:jc w:val="center"/>
              <w:rPr>
                <w:rFonts w:cs="Arial"/>
                <w:bCs/>
                <w:sz w:val="18"/>
                <w:szCs w:val="18"/>
              </w:rPr>
            </w:pPr>
            <w:r w:rsidRPr="00CA127C">
              <w:rPr>
                <w:rFonts w:cs="Arial"/>
                <w:bCs/>
                <w:sz w:val="18"/>
                <w:szCs w:val="18"/>
              </w:rPr>
              <w:t>Low</w:t>
            </w:r>
          </w:p>
        </w:tc>
        <w:tc>
          <w:tcPr>
            <w:tcW w:w="1692" w:type="dxa"/>
            <w:tcBorders>
              <w:top w:val="single" w:sz="4" w:space="0" w:color="auto"/>
              <w:left w:val="single" w:sz="4" w:space="0" w:color="auto"/>
              <w:bottom w:val="single" w:sz="4" w:space="0" w:color="auto"/>
              <w:right w:val="single" w:sz="4" w:space="0" w:color="auto"/>
            </w:tcBorders>
            <w:shd w:val="clear" w:color="auto" w:fill="CCFFCC"/>
            <w:vAlign w:val="center"/>
          </w:tcPr>
          <w:p w14:paraId="1DDD5B14" w14:textId="77777777" w:rsidR="00FE3E59" w:rsidRPr="00CA127C" w:rsidRDefault="00FE3E59" w:rsidP="007B0EDF">
            <w:pPr>
              <w:autoSpaceDE w:val="0"/>
              <w:autoSpaceDN w:val="0"/>
              <w:adjustRightInd w:val="0"/>
              <w:spacing w:before="120" w:after="120"/>
              <w:jc w:val="center"/>
              <w:rPr>
                <w:rFonts w:cs="Arial"/>
                <w:bCs/>
                <w:sz w:val="18"/>
                <w:szCs w:val="18"/>
              </w:rPr>
            </w:pPr>
            <w:r w:rsidRPr="00CA127C">
              <w:rPr>
                <w:rFonts w:cs="Arial"/>
                <w:bCs/>
                <w:sz w:val="18"/>
                <w:szCs w:val="18"/>
              </w:rPr>
              <w:t>Low</w:t>
            </w:r>
          </w:p>
        </w:tc>
        <w:tc>
          <w:tcPr>
            <w:tcW w:w="1692" w:type="dxa"/>
            <w:tcBorders>
              <w:top w:val="single" w:sz="4" w:space="0" w:color="auto"/>
              <w:left w:val="single" w:sz="4" w:space="0" w:color="auto"/>
              <w:bottom w:val="single" w:sz="4" w:space="0" w:color="auto"/>
              <w:right w:val="single" w:sz="4" w:space="0" w:color="auto"/>
            </w:tcBorders>
            <w:shd w:val="clear" w:color="auto" w:fill="CCFFCC"/>
            <w:vAlign w:val="center"/>
          </w:tcPr>
          <w:p w14:paraId="4FFBC749" w14:textId="77777777" w:rsidR="00FE3E59" w:rsidRPr="00CA127C" w:rsidRDefault="00FE3E59" w:rsidP="007B0EDF">
            <w:pPr>
              <w:autoSpaceDE w:val="0"/>
              <w:autoSpaceDN w:val="0"/>
              <w:adjustRightInd w:val="0"/>
              <w:spacing w:before="120" w:after="120"/>
              <w:jc w:val="center"/>
              <w:rPr>
                <w:rFonts w:cs="Arial"/>
                <w:bCs/>
                <w:sz w:val="18"/>
                <w:szCs w:val="18"/>
              </w:rPr>
            </w:pPr>
            <w:r w:rsidRPr="00CA127C">
              <w:rPr>
                <w:rFonts w:cs="Arial"/>
                <w:bCs/>
                <w:sz w:val="18"/>
                <w:szCs w:val="18"/>
              </w:rPr>
              <w:t>Low</w:t>
            </w:r>
          </w:p>
        </w:tc>
        <w:tc>
          <w:tcPr>
            <w:tcW w:w="1692" w:type="dxa"/>
            <w:tcBorders>
              <w:top w:val="single" w:sz="4" w:space="0" w:color="auto"/>
              <w:left w:val="single" w:sz="4" w:space="0" w:color="auto"/>
              <w:bottom w:val="single" w:sz="4" w:space="0" w:color="auto"/>
              <w:right w:val="single" w:sz="4" w:space="0" w:color="auto"/>
            </w:tcBorders>
            <w:shd w:val="clear" w:color="auto" w:fill="FFFF00"/>
            <w:vAlign w:val="center"/>
          </w:tcPr>
          <w:p w14:paraId="09191E21" w14:textId="77777777" w:rsidR="00FE3E59" w:rsidRPr="00CA127C" w:rsidRDefault="00FE3E59" w:rsidP="007B0EDF">
            <w:pPr>
              <w:autoSpaceDE w:val="0"/>
              <w:autoSpaceDN w:val="0"/>
              <w:adjustRightInd w:val="0"/>
              <w:spacing w:before="120" w:after="120"/>
              <w:jc w:val="center"/>
              <w:rPr>
                <w:rFonts w:cs="Arial"/>
                <w:bCs/>
                <w:sz w:val="18"/>
                <w:szCs w:val="18"/>
              </w:rPr>
            </w:pPr>
            <w:r w:rsidRPr="00CA127C">
              <w:rPr>
                <w:rFonts w:cs="Arial"/>
                <w:bCs/>
                <w:sz w:val="18"/>
                <w:szCs w:val="18"/>
                <w:shd w:val="clear" w:color="auto" w:fill="FFFF00"/>
              </w:rPr>
              <w:t>Me</w:t>
            </w:r>
            <w:r w:rsidRPr="00CA127C">
              <w:rPr>
                <w:rFonts w:cs="Arial"/>
                <w:bCs/>
                <w:sz w:val="18"/>
                <w:szCs w:val="18"/>
              </w:rPr>
              <w:t>dium</w:t>
            </w:r>
          </w:p>
        </w:tc>
      </w:tr>
    </w:tbl>
    <w:p w14:paraId="211DA351" w14:textId="77777777" w:rsidR="00EA7017" w:rsidRPr="00CA127C" w:rsidRDefault="00A130C0">
      <w:pPr>
        <w:spacing w:before="120" w:line="360" w:lineRule="auto"/>
        <w:rPr>
          <w:i/>
          <w:sz w:val="18"/>
          <w:szCs w:val="18"/>
        </w:rPr>
      </w:pPr>
      <w:r w:rsidRPr="00CA127C">
        <w:rPr>
          <w:i/>
          <w:sz w:val="18"/>
          <w:szCs w:val="18"/>
        </w:rPr>
        <w:t>Indicate the assessed risk level and undertake the actions required for that level of risk.</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072"/>
        <w:gridCol w:w="1992"/>
        <w:gridCol w:w="6910"/>
      </w:tblGrid>
      <w:tr w:rsidR="00677585" w:rsidRPr="00CA127C" w14:paraId="2C88DF3B" w14:textId="77777777" w:rsidTr="0010266B">
        <w:trPr>
          <w:cantSplit/>
          <w:tblHeader/>
        </w:trPr>
        <w:tc>
          <w:tcPr>
            <w:tcW w:w="3510" w:type="dxa"/>
            <w:gridSpan w:val="3"/>
            <w:shd w:val="clear" w:color="auto" w:fill="D9D9D9"/>
          </w:tcPr>
          <w:p w14:paraId="090F2E20" w14:textId="77777777" w:rsidR="00677585" w:rsidRPr="00CA127C" w:rsidRDefault="00677585">
            <w:pPr>
              <w:spacing w:before="120" w:after="120"/>
              <w:jc w:val="center"/>
              <w:rPr>
                <w:b/>
                <w:sz w:val="21"/>
              </w:rPr>
            </w:pPr>
            <w:r w:rsidRPr="00CA127C">
              <w:rPr>
                <w:b/>
                <w:sz w:val="21"/>
              </w:rPr>
              <w:t>Inherent risk level</w:t>
            </w:r>
          </w:p>
        </w:tc>
        <w:tc>
          <w:tcPr>
            <w:tcW w:w="6910" w:type="dxa"/>
            <w:shd w:val="clear" w:color="auto" w:fill="D9D9D9"/>
          </w:tcPr>
          <w:p w14:paraId="266930FB" w14:textId="77777777" w:rsidR="00677585" w:rsidRPr="00CA127C" w:rsidRDefault="00677585">
            <w:pPr>
              <w:spacing w:before="120" w:after="120"/>
              <w:jc w:val="center"/>
              <w:rPr>
                <w:b/>
                <w:sz w:val="21"/>
              </w:rPr>
            </w:pPr>
            <w:r w:rsidRPr="00CA127C">
              <w:rPr>
                <w:b/>
                <w:sz w:val="21"/>
              </w:rPr>
              <w:t>Action required</w:t>
            </w:r>
          </w:p>
        </w:tc>
      </w:tr>
      <w:tr w:rsidR="00677585" w:rsidRPr="00CA127C" w14:paraId="444B0F4A" w14:textId="77777777" w:rsidTr="00504FDE">
        <w:trPr>
          <w:cantSplit/>
        </w:trPr>
        <w:tc>
          <w:tcPr>
            <w:tcW w:w="446" w:type="dxa"/>
            <w:shd w:val="clear" w:color="auto" w:fill="auto"/>
            <w:vAlign w:val="center"/>
          </w:tcPr>
          <w:p w14:paraId="19E8B04E" w14:textId="77777777" w:rsidR="00677585" w:rsidRPr="00CA127C" w:rsidRDefault="00677585">
            <w:pPr>
              <w:jc w:val="center"/>
              <w:rPr>
                <w:sz w:val="20"/>
              </w:rPr>
            </w:pPr>
            <w:r w:rsidRPr="00CA127C">
              <w:rPr>
                <w:sz w:val="20"/>
              </w:rPr>
              <w:fldChar w:fldCharType="begin">
                <w:ffData>
                  <w:name w:val="Check1"/>
                  <w:enabled/>
                  <w:calcOnExit w:val="0"/>
                  <w:checkBox>
                    <w:sizeAuto/>
                    <w:default w:val="0"/>
                  </w:checkBox>
                </w:ffData>
              </w:fldChar>
            </w:r>
            <w:bookmarkStart w:id="1" w:name="Check1"/>
            <w:r w:rsidRPr="00CA127C">
              <w:rPr>
                <w:sz w:val="20"/>
              </w:rPr>
              <w:instrText xml:space="preserve"> FORMCHECKBOX </w:instrText>
            </w:r>
            <w:r w:rsidR="00D6109C">
              <w:rPr>
                <w:sz w:val="20"/>
              </w:rPr>
            </w:r>
            <w:r w:rsidR="00D6109C">
              <w:rPr>
                <w:sz w:val="20"/>
              </w:rPr>
              <w:fldChar w:fldCharType="separate"/>
            </w:r>
            <w:r w:rsidRPr="00CA127C">
              <w:rPr>
                <w:sz w:val="20"/>
              </w:rPr>
              <w:fldChar w:fldCharType="end"/>
            </w:r>
            <w:bookmarkEnd w:id="1"/>
          </w:p>
        </w:tc>
        <w:tc>
          <w:tcPr>
            <w:tcW w:w="1072" w:type="dxa"/>
            <w:shd w:val="clear" w:color="auto" w:fill="CCFFCC"/>
            <w:vAlign w:val="center"/>
          </w:tcPr>
          <w:p w14:paraId="0EC059F6" w14:textId="77777777" w:rsidR="00677585" w:rsidRPr="00CA127C" w:rsidRDefault="00677585">
            <w:pPr>
              <w:jc w:val="center"/>
              <w:rPr>
                <w:b/>
                <w:sz w:val="20"/>
              </w:rPr>
            </w:pPr>
            <w:r w:rsidRPr="00CA127C">
              <w:rPr>
                <w:b/>
                <w:sz w:val="20"/>
              </w:rPr>
              <w:t>Low</w:t>
            </w:r>
          </w:p>
        </w:tc>
        <w:tc>
          <w:tcPr>
            <w:tcW w:w="1992" w:type="dxa"/>
            <w:shd w:val="clear" w:color="auto" w:fill="auto"/>
            <w:vAlign w:val="center"/>
          </w:tcPr>
          <w:p w14:paraId="0447D9A2" w14:textId="77777777" w:rsidR="00677585" w:rsidRPr="00CA127C" w:rsidRDefault="00677585" w:rsidP="007B0EDF">
            <w:pPr>
              <w:rPr>
                <w:sz w:val="20"/>
              </w:rPr>
            </w:pPr>
            <w:r w:rsidRPr="00CA127C">
              <w:rPr>
                <w:sz w:val="20"/>
              </w:rPr>
              <w:t>Little chance of incident or injury</w:t>
            </w:r>
          </w:p>
        </w:tc>
        <w:tc>
          <w:tcPr>
            <w:tcW w:w="6910" w:type="dxa"/>
            <w:shd w:val="clear" w:color="auto" w:fill="auto"/>
            <w:vAlign w:val="center"/>
          </w:tcPr>
          <w:p w14:paraId="5374D638" w14:textId="77777777" w:rsidR="00671912" w:rsidRPr="00CA127C" w:rsidRDefault="00677585" w:rsidP="00100702">
            <w:pPr>
              <w:numPr>
                <w:ilvl w:val="0"/>
                <w:numId w:val="5"/>
              </w:numPr>
              <w:suppressAutoHyphens/>
              <w:ind w:left="318" w:hanging="284"/>
              <w:rPr>
                <w:sz w:val="20"/>
              </w:rPr>
            </w:pPr>
            <w:r w:rsidRPr="00CA127C">
              <w:rPr>
                <w:sz w:val="20"/>
              </w:rPr>
              <w:t xml:space="preserve">Manage </w:t>
            </w:r>
            <w:r w:rsidR="00AF7DEA" w:rsidRPr="00CA127C">
              <w:rPr>
                <w:sz w:val="20"/>
              </w:rPr>
              <w:t xml:space="preserve">risk </w:t>
            </w:r>
            <w:r w:rsidRPr="00CA127C">
              <w:rPr>
                <w:sz w:val="20"/>
              </w:rPr>
              <w:t>through regular planning processes.</w:t>
            </w:r>
          </w:p>
        </w:tc>
      </w:tr>
      <w:tr w:rsidR="00677585" w:rsidRPr="00CA127C" w14:paraId="56224039" w14:textId="77777777" w:rsidTr="00504FDE">
        <w:trPr>
          <w:cantSplit/>
        </w:trPr>
        <w:tc>
          <w:tcPr>
            <w:tcW w:w="446" w:type="dxa"/>
            <w:shd w:val="clear" w:color="auto" w:fill="auto"/>
            <w:vAlign w:val="center"/>
          </w:tcPr>
          <w:p w14:paraId="0E9667C5" w14:textId="77777777" w:rsidR="00677585" w:rsidRPr="009949A5" w:rsidRDefault="009949A5" w:rsidP="009949A5">
            <w:pPr>
              <w:jc w:val="center"/>
              <w:rPr>
                <w:b/>
                <w:sz w:val="28"/>
                <w:szCs w:val="28"/>
              </w:rPr>
            </w:pPr>
            <w:r w:rsidRPr="009949A5">
              <w:rPr>
                <w:b/>
                <w:sz w:val="28"/>
                <w:szCs w:val="28"/>
              </w:rPr>
              <w:t>x</w:t>
            </w:r>
          </w:p>
        </w:tc>
        <w:tc>
          <w:tcPr>
            <w:tcW w:w="1072" w:type="dxa"/>
            <w:shd w:val="clear" w:color="auto" w:fill="FFFF99"/>
            <w:vAlign w:val="center"/>
          </w:tcPr>
          <w:p w14:paraId="3B17BAE5" w14:textId="77777777" w:rsidR="00677585" w:rsidRPr="00CA127C" w:rsidRDefault="00677585">
            <w:pPr>
              <w:jc w:val="center"/>
              <w:rPr>
                <w:b/>
                <w:sz w:val="20"/>
              </w:rPr>
            </w:pPr>
            <w:r w:rsidRPr="00CA127C">
              <w:rPr>
                <w:b/>
                <w:sz w:val="20"/>
              </w:rPr>
              <w:t>Medium</w:t>
            </w:r>
          </w:p>
        </w:tc>
        <w:tc>
          <w:tcPr>
            <w:tcW w:w="1992" w:type="dxa"/>
            <w:shd w:val="clear" w:color="auto" w:fill="auto"/>
            <w:vAlign w:val="center"/>
          </w:tcPr>
          <w:p w14:paraId="1869C43A" w14:textId="77777777" w:rsidR="00677585" w:rsidRPr="00CA127C" w:rsidRDefault="00677585" w:rsidP="007B0EDF">
            <w:pPr>
              <w:rPr>
                <w:sz w:val="20"/>
              </w:rPr>
            </w:pPr>
            <w:r w:rsidRPr="00CA127C">
              <w:rPr>
                <w:sz w:val="20"/>
              </w:rPr>
              <w:t>Some chance of an incident and injury requiring first aid</w:t>
            </w:r>
          </w:p>
        </w:tc>
        <w:tc>
          <w:tcPr>
            <w:tcW w:w="6910" w:type="dxa"/>
            <w:shd w:val="clear" w:color="auto" w:fill="auto"/>
          </w:tcPr>
          <w:p w14:paraId="2C99A12A" w14:textId="77777777" w:rsidR="00AF7DEA" w:rsidRPr="00CA127C" w:rsidRDefault="00677585" w:rsidP="00100702">
            <w:pPr>
              <w:pStyle w:val="BlockText"/>
              <w:numPr>
                <w:ilvl w:val="0"/>
                <w:numId w:val="5"/>
              </w:numPr>
              <w:spacing w:after="0" w:line="240" w:lineRule="auto"/>
              <w:ind w:left="318" w:right="0" w:hanging="284"/>
            </w:pPr>
            <w:r w:rsidRPr="00CA127C">
              <w:t xml:space="preserve">Document </w:t>
            </w:r>
            <w:r w:rsidR="00AF7DEA" w:rsidRPr="00CA127C">
              <w:t xml:space="preserve">risks and </w:t>
            </w:r>
            <w:r w:rsidRPr="00CA127C">
              <w:t>controls</w:t>
            </w:r>
            <w:r w:rsidR="00AF7DEA" w:rsidRPr="00CA127C">
              <w:t xml:space="preserve"> </w:t>
            </w:r>
            <w:r w:rsidRPr="00CA127C">
              <w:t xml:space="preserve">in </w:t>
            </w:r>
            <w:r w:rsidR="00AF7DEA" w:rsidRPr="00CA127C">
              <w:t xml:space="preserve">regular </w:t>
            </w:r>
            <w:r w:rsidRPr="00CA127C">
              <w:t>planning documents</w:t>
            </w:r>
            <w:r w:rsidR="005F30B8" w:rsidRPr="00CA127C">
              <w:t>.</w:t>
            </w:r>
          </w:p>
          <w:p w14:paraId="1CC895A9" w14:textId="77777777" w:rsidR="00504FDE" w:rsidRPr="00CA127C" w:rsidRDefault="00AF7DEA" w:rsidP="00100702">
            <w:pPr>
              <w:pStyle w:val="BlockText"/>
              <w:numPr>
                <w:ilvl w:val="0"/>
                <w:numId w:val="5"/>
              </w:numPr>
              <w:spacing w:after="0" w:line="240" w:lineRule="auto"/>
              <w:ind w:left="318" w:right="0" w:hanging="284"/>
            </w:pPr>
            <w:r w:rsidRPr="00CA127C">
              <w:t>Manage risk thr</w:t>
            </w:r>
            <w:r w:rsidR="005F30B8" w:rsidRPr="00CA127C">
              <w:t xml:space="preserve">ough regular planning processes </w:t>
            </w:r>
            <w:r w:rsidR="00911CC3" w:rsidRPr="00CA127C">
              <w:t>OR</w:t>
            </w:r>
            <w:r w:rsidR="00677585" w:rsidRPr="00CA127C">
              <w:t xml:space="preserve"> complete this </w:t>
            </w:r>
            <w:r w:rsidR="00677585" w:rsidRPr="00CA127C">
              <w:rPr>
                <w:i/>
              </w:rPr>
              <w:t>Curriculum Activity Risk Assessment</w:t>
            </w:r>
            <w:r w:rsidR="00677585" w:rsidRPr="00CA127C">
              <w:t>.</w:t>
            </w:r>
          </w:p>
        </w:tc>
      </w:tr>
      <w:tr w:rsidR="00677585" w:rsidRPr="00CA127C" w14:paraId="35B3ABAB" w14:textId="77777777" w:rsidTr="005F30B8">
        <w:trPr>
          <w:cantSplit/>
          <w:trHeight w:val="1398"/>
        </w:trPr>
        <w:tc>
          <w:tcPr>
            <w:tcW w:w="446" w:type="dxa"/>
            <w:shd w:val="clear" w:color="auto" w:fill="auto"/>
            <w:vAlign w:val="center"/>
          </w:tcPr>
          <w:p w14:paraId="7B069DA6" w14:textId="77777777" w:rsidR="00677585" w:rsidRPr="00CA127C" w:rsidRDefault="00677585" w:rsidP="007B0EDF">
            <w:pPr>
              <w:spacing w:before="120"/>
              <w:jc w:val="center"/>
              <w:rPr>
                <w:sz w:val="20"/>
              </w:rPr>
            </w:pPr>
            <w:r w:rsidRPr="00CA127C">
              <w:rPr>
                <w:sz w:val="20"/>
              </w:rPr>
              <w:fldChar w:fldCharType="begin">
                <w:ffData>
                  <w:name w:val="Check3"/>
                  <w:enabled/>
                  <w:calcOnExit w:val="0"/>
                  <w:checkBox>
                    <w:sizeAuto/>
                    <w:default w:val="0"/>
                    <w:checked w:val="0"/>
                  </w:checkBox>
                </w:ffData>
              </w:fldChar>
            </w:r>
            <w:bookmarkStart w:id="2" w:name="Check3"/>
            <w:r w:rsidRPr="00CA127C">
              <w:rPr>
                <w:sz w:val="20"/>
              </w:rPr>
              <w:instrText xml:space="preserve"> FORMCHECKBOX </w:instrText>
            </w:r>
            <w:r w:rsidR="00D6109C">
              <w:rPr>
                <w:sz w:val="20"/>
              </w:rPr>
            </w:r>
            <w:r w:rsidR="00D6109C">
              <w:rPr>
                <w:sz w:val="20"/>
              </w:rPr>
              <w:fldChar w:fldCharType="separate"/>
            </w:r>
            <w:r w:rsidRPr="00CA127C">
              <w:rPr>
                <w:sz w:val="20"/>
              </w:rPr>
              <w:fldChar w:fldCharType="end"/>
            </w:r>
            <w:bookmarkEnd w:id="2"/>
          </w:p>
        </w:tc>
        <w:tc>
          <w:tcPr>
            <w:tcW w:w="1072" w:type="dxa"/>
            <w:shd w:val="clear" w:color="auto" w:fill="E36C0A"/>
            <w:vAlign w:val="center"/>
          </w:tcPr>
          <w:p w14:paraId="47DAEC6E" w14:textId="77777777" w:rsidR="00677585" w:rsidRPr="00CA127C" w:rsidRDefault="00677585" w:rsidP="007B0EDF">
            <w:pPr>
              <w:spacing w:before="120"/>
              <w:jc w:val="center"/>
              <w:rPr>
                <w:b/>
                <w:color w:val="FFFFFF"/>
                <w:sz w:val="20"/>
              </w:rPr>
            </w:pPr>
            <w:r w:rsidRPr="00CA127C">
              <w:rPr>
                <w:b/>
                <w:color w:val="FFFFFF"/>
                <w:sz w:val="20"/>
              </w:rPr>
              <w:t>High</w:t>
            </w:r>
          </w:p>
        </w:tc>
        <w:tc>
          <w:tcPr>
            <w:tcW w:w="1992" w:type="dxa"/>
            <w:shd w:val="clear" w:color="auto" w:fill="auto"/>
            <w:vAlign w:val="center"/>
          </w:tcPr>
          <w:p w14:paraId="34AD0D01" w14:textId="77777777" w:rsidR="00677585" w:rsidRPr="00CA127C" w:rsidRDefault="00677585" w:rsidP="007B0EDF">
            <w:pPr>
              <w:spacing w:before="120"/>
              <w:rPr>
                <w:sz w:val="20"/>
              </w:rPr>
            </w:pPr>
            <w:r w:rsidRPr="00CA127C">
              <w:rPr>
                <w:sz w:val="20"/>
              </w:rPr>
              <w:t xml:space="preserve">Likely chance of a </w:t>
            </w:r>
            <w:r w:rsidR="00581841" w:rsidRPr="00CA127C">
              <w:rPr>
                <w:rFonts w:eastAsia="SimSun" w:hint="eastAsia"/>
                <w:sz w:val="20"/>
                <w:lang w:eastAsia="zh-CN"/>
              </w:rPr>
              <w:t>significant</w:t>
            </w:r>
            <w:r w:rsidRPr="00CA127C">
              <w:rPr>
                <w:sz w:val="20"/>
              </w:rPr>
              <w:t xml:space="preserve"> incident and injury requiring medical treatment</w:t>
            </w:r>
          </w:p>
        </w:tc>
        <w:tc>
          <w:tcPr>
            <w:tcW w:w="6910" w:type="dxa"/>
            <w:shd w:val="clear" w:color="auto" w:fill="auto"/>
          </w:tcPr>
          <w:p w14:paraId="6DD8BF6B" w14:textId="77777777" w:rsidR="00677585" w:rsidRPr="00CA127C" w:rsidRDefault="00677585" w:rsidP="00100702">
            <w:pPr>
              <w:pStyle w:val="BlockText"/>
              <w:numPr>
                <w:ilvl w:val="0"/>
                <w:numId w:val="5"/>
              </w:numPr>
              <w:spacing w:after="0" w:line="240" w:lineRule="auto"/>
              <w:ind w:left="318" w:right="0" w:hanging="284"/>
            </w:pPr>
            <w:r w:rsidRPr="00CA127C">
              <w:t xml:space="preserve">A </w:t>
            </w:r>
            <w:r w:rsidRPr="00CA127C">
              <w:rPr>
                <w:i/>
              </w:rPr>
              <w:t>Curriculum Activity Risk Assessment</w:t>
            </w:r>
            <w:r w:rsidRPr="00CA127C">
              <w:t xml:space="preserve"> is required to be completed.</w:t>
            </w:r>
          </w:p>
          <w:p w14:paraId="2F3466D4" w14:textId="77777777" w:rsidR="00677585" w:rsidRPr="00CA127C" w:rsidRDefault="00677585" w:rsidP="00100702">
            <w:pPr>
              <w:pStyle w:val="BlockText"/>
              <w:numPr>
                <w:ilvl w:val="0"/>
                <w:numId w:val="5"/>
              </w:numPr>
              <w:spacing w:after="0" w:line="240" w:lineRule="auto"/>
              <w:ind w:left="318" w:right="0" w:hanging="284"/>
            </w:pPr>
            <w:r w:rsidRPr="00CA127C">
              <w:t xml:space="preserve">Principal or head of program (i.e. DP, HOD, HOSES) approval </w:t>
            </w:r>
            <w:r w:rsidR="00D57B3F" w:rsidRPr="00CA127C">
              <w:t xml:space="preserve">is required </w:t>
            </w:r>
            <w:r w:rsidRPr="00CA127C">
              <w:t>prior to conducting this activity.</w:t>
            </w:r>
          </w:p>
          <w:p w14:paraId="0859AFB5" w14:textId="77777777" w:rsidR="001178A0" w:rsidRPr="00CA127C" w:rsidRDefault="00D213F7" w:rsidP="00100702">
            <w:pPr>
              <w:pStyle w:val="BlockText"/>
              <w:numPr>
                <w:ilvl w:val="0"/>
                <w:numId w:val="5"/>
              </w:numPr>
              <w:spacing w:after="0" w:line="240" w:lineRule="auto"/>
              <w:ind w:left="318" w:right="0" w:hanging="284"/>
            </w:pPr>
            <w:r w:rsidRPr="00CA127C">
              <w:t xml:space="preserve">Parent/carer </w:t>
            </w:r>
            <w:r w:rsidR="00D010E7" w:rsidRPr="00CA127C">
              <w:t>consent</w:t>
            </w:r>
            <w:r w:rsidR="00AF7DEA" w:rsidRPr="00CA127C">
              <w:t xml:space="preserve"> is recommended. </w:t>
            </w:r>
          </w:p>
          <w:p w14:paraId="73B65A50" w14:textId="77777777" w:rsidR="00504FDE" w:rsidRPr="00CA127C" w:rsidRDefault="00677585" w:rsidP="00100702">
            <w:pPr>
              <w:pStyle w:val="BlockText"/>
              <w:numPr>
                <w:ilvl w:val="0"/>
                <w:numId w:val="5"/>
              </w:numPr>
              <w:spacing w:after="0" w:line="240" w:lineRule="auto"/>
              <w:ind w:left="318" w:right="0" w:hanging="284"/>
            </w:pPr>
            <w:r w:rsidRPr="00CA127C">
              <w:t>Once approved, activity det</w:t>
            </w:r>
            <w:r w:rsidR="008F25DD" w:rsidRPr="00CA127C">
              <w:t xml:space="preserve">ails are to be entered into the </w:t>
            </w:r>
            <w:hyperlink r:id="rId20" w:history="1">
              <w:r w:rsidRPr="00CA127C">
                <w:rPr>
                  <w:rStyle w:val="Hyperlink"/>
                </w:rPr>
                <w:t xml:space="preserve">School </w:t>
              </w:r>
              <w:r w:rsidR="009A7942" w:rsidRPr="00CA127C">
                <w:rPr>
                  <w:rStyle w:val="Hyperlink"/>
                </w:rPr>
                <w:t>c</w:t>
              </w:r>
              <w:r w:rsidRPr="00CA127C">
                <w:rPr>
                  <w:rStyle w:val="Hyperlink"/>
                </w:rPr>
                <w:t xml:space="preserve">urriculum </w:t>
              </w:r>
              <w:r w:rsidR="009A7942" w:rsidRPr="00CA127C">
                <w:rPr>
                  <w:rStyle w:val="Hyperlink"/>
                </w:rPr>
                <w:t>a</w:t>
              </w:r>
              <w:r w:rsidRPr="00CA127C">
                <w:rPr>
                  <w:rStyle w:val="Hyperlink"/>
                </w:rPr>
                <w:t xml:space="preserve">ctivity </w:t>
              </w:r>
              <w:r w:rsidR="009A7942" w:rsidRPr="00CA127C">
                <w:rPr>
                  <w:rStyle w:val="Hyperlink"/>
                </w:rPr>
                <w:t>r</w:t>
              </w:r>
              <w:r w:rsidRPr="00CA127C">
                <w:rPr>
                  <w:rStyle w:val="Hyperlink"/>
                </w:rPr>
                <w:t>egister</w:t>
              </w:r>
            </w:hyperlink>
            <w:r w:rsidR="005F30B8" w:rsidRPr="00CA127C">
              <w:rPr>
                <w:rStyle w:val="Hyperlink"/>
              </w:rPr>
              <w:t>.</w:t>
            </w:r>
          </w:p>
        </w:tc>
      </w:tr>
      <w:tr w:rsidR="00677585" w:rsidRPr="00CA127C" w14:paraId="184A2810" w14:textId="77777777" w:rsidTr="0073538F">
        <w:trPr>
          <w:cantSplit/>
        </w:trPr>
        <w:tc>
          <w:tcPr>
            <w:tcW w:w="446" w:type="dxa"/>
            <w:shd w:val="clear" w:color="auto" w:fill="auto"/>
            <w:vAlign w:val="center"/>
          </w:tcPr>
          <w:p w14:paraId="48CD9BA8" w14:textId="77777777" w:rsidR="00677585" w:rsidRPr="00CA127C" w:rsidRDefault="00677585" w:rsidP="007B0EDF">
            <w:pPr>
              <w:spacing w:before="120" w:after="120"/>
              <w:jc w:val="center"/>
              <w:rPr>
                <w:sz w:val="20"/>
              </w:rPr>
            </w:pPr>
            <w:r w:rsidRPr="00CA127C">
              <w:rPr>
                <w:sz w:val="20"/>
              </w:rPr>
              <w:fldChar w:fldCharType="begin">
                <w:ffData>
                  <w:name w:val="Check4"/>
                  <w:enabled/>
                  <w:calcOnExit w:val="0"/>
                  <w:checkBox>
                    <w:sizeAuto/>
                    <w:default w:val="0"/>
                  </w:checkBox>
                </w:ffData>
              </w:fldChar>
            </w:r>
            <w:bookmarkStart w:id="3" w:name="Check4"/>
            <w:r w:rsidRPr="00CA127C">
              <w:rPr>
                <w:sz w:val="20"/>
              </w:rPr>
              <w:instrText xml:space="preserve"> FORMCHECKBOX </w:instrText>
            </w:r>
            <w:r w:rsidR="00D6109C">
              <w:rPr>
                <w:sz w:val="20"/>
              </w:rPr>
            </w:r>
            <w:r w:rsidR="00D6109C">
              <w:rPr>
                <w:sz w:val="20"/>
              </w:rPr>
              <w:fldChar w:fldCharType="separate"/>
            </w:r>
            <w:r w:rsidRPr="00CA127C">
              <w:rPr>
                <w:sz w:val="20"/>
              </w:rPr>
              <w:fldChar w:fldCharType="end"/>
            </w:r>
            <w:bookmarkEnd w:id="3"/>
          </w:p>
        </w:tc>
        <w:tc>
          <w:tcPr>
            <w:tcW w:w="1072" w:type="dxa"/>
            <w:shd w:val="clear" w:color="auto" w:fill="FF0000"/>
            <w:vAlign w:val="center"/>
          </w:tcPr>
          <w:p w14:paraId="12D96263" w14:textId="77777777" w:rsidR="00677585" w:rsidRPr="00CA127C" w:rsidRDefault="00677585" w:rsidP="007B0EDF">
            <w:pPr>
              <w:spacing w:before="120" w:after="120"/>
              <w:jc w:val="center"/>
              <w:rPr>
                <w:b/>
                <w:color w:val="FFFFFF"/>
                <w:sz w:val="20"/>
              </w:rPr>
            </w:pPr>
            <w:r w:rsidRPr="00CA127C">
              <w:rPr>
                <w:b/>
                <w:color w:val="FFFFFF"/>
                <w:sz w:val="20"/>
              </w:rPr>
              <w:t>Extreme</w:t>
            </w:r>
          </w:p>
        </w:tc>
        <w:tc>
          <w:tcPr>
            <w:tcW w:w="1992" w:type="dxa"/>
            <w:shd w:val="clear" w:color="auto" w:fill="auto"/>
            <w:vAlign w:val="center"/>
          </w:tcPr>
          <w:p w14:paraId="38A02816" w14:textId="77777777" w:rsidR="00677585" w:rsidRPr="00CA127C" w:rsidRDefault="00677585">
            <w:pPr>
              <w:spacing w:before="120" w:after="120"/>
              <w:rPr>
                <w:sz w:val="20"/>
              </w:rPr>
            </w:pPr>
            <w:r w:rsidRPr="00CA127C">
              <w:rPr>
                <w:sz w:val="20"/>
              </w:rPr>
              <w:t>High chance of a serious incident resulting in highly debilitating injury</w:t>
            </w:r>
          </w:p>
        </w:tc>
        <w:tc>
          <w:tcPr>
            <w:tcW w:w="6910" w:type="dxa"/>
            <w:shd w:val="clear" w:color="auto" w:fill="auto"/>
          </w:tcPr>
          <w:p w14:paraId="732EAFB4" w14:textId="77777777" w:rsidR="001178A0" w:rsidRPr="00CA127C" w:rsidRDefault="00677585" w:rsidP="00100702">
            <w:pPr>
              <w:pStyle w:val="BlockText"/>
              <w:numPr>
                <w:ilvl w:val="0"/>
                <w:numId w:val="5"/>
              </w:numPr>
              <w:spacing w:after="0" w:line="240" w:lineRule="auto"/>
              <w:ind w:left="318" w:right="0" w:hanging="284"/>
            </w:pPr>
            <w:r w:rsidRPr="00CA127C">
              <w:t>Consider conducting an alternative activity</w:t>
            </w:r>
            <w:r w:rsidR="00DC51F2" w:rsidRPr="00CA127C">
              <w:t xml:space="preserve"> </w:t>
            </w:r>
            <w:r w:rsidR="00446756" w:rsidRPr="00CA127C">
              <w:t xml:space="preserve">or modifications to the activity </w:t>
            </w:r>
            <w:r w:rsidR="00DC51F2" w:rsidRPr="00CA127C">
              <w:t>that could achieve comparable learning outcomes</w:t>
            </w:r>
            <w:r w:rsidR="004D73C0" w:rsidRPr="00CA127C">
              <w:t>.</w:t>
            </w:r>
          </w:p>
          <w:p w14:paraId="611772D1" w14:textId="77777777" w:rsidR="001178A0" w:rsidRPr="00CA127C" w:rsidRDefault="00677585" w:rsidP="00100702">
            <w:pPr>
              <w:pStyle w:val="BlockText"/>
              <w:numPr>
                <w:ilvl w:val="0"/>
                <w:numId w:val="5"/>
              </w:numPr>
              <w:spacing w:after="0" w:line="240" w:lineRule="auto"/>
              <w:ind w:left="318" w:right="0" w:hanging="284"/>
            </w:pPr>
            <w:r w:rsidRPr="00CA127C">
              <w:t xml:space="preserve">A </w:t>
            </w:r>
            <w:r w:rsidRPr="00CA127C">
              <w:rPr>
                <w:i/>
              </w:rPr>
              <w:t>Curriculum Activity Risk Assessment</w:t>
            </w:r>
            <w:r w:rsidRPr="00CA127C">
              <w:t xml:space="preserve"> must be completed.</w:t>
            </w:r>
          </w:p>
          <w:p w14:paraId="5B9CA174" w14:textId="77777777" w:rsidR="001178A0" w:rsidRPr="00CA127C" w:rsidRDefault="00677585" w:rsidP="00100702">
            <w:pPr>
              <w:pStyle w:val="BlockText"/>
              <w:numPr>
                <w:ilvl w:val="0"/>
                <w:numId w:val="5"/>
              </w:numPr>
              <w:spacing w:after="0" w:line="240" w:lineRule="auto"/>
              <w:ind w:left="318" w:right="0" w:hanging="284"/>
            </w:pPr>
            <w:r w:rsidRPr="00CA127C">
              <w:t xml:space="preserve">Principal approval </w:t>
            </w:r>
            <w:r w:rsidR="00D57B3F" w:rsidRPr="00CA127C">
              <w:t xml:space="preserve">is required </w:t>
            </w:r>
            <w:r w:rsidRPr="00CA127C">
              <w:t>prior to conducting this activity.</w:t>
            </w:r>
          </w:p>
          <w:p w14:paraId="22EABDB4" w14:textId="77777777" w:rsidR="001178A0" w:rsidRPr="00CA127C" w:rsidRDefault="00D6109C" w:rsidP="00100702">
            <w:pPr>
              <w:pStyle w:val="BlockText"/>
              <w:numPr>
                <w:ilvl w:val="0"/>
                <w:numId w:val="5"/>
              </w:numPr>
              <w:spacing w:after="0" w:line="240" w:lineRule="auto"/>
              <w:ind w:left="318" w:right="0" w:hanging="284"/>
            </w:pPr>
            <w:hyperlink r:id="rId21" w:history="1">
              <w:r w:rsidR="00677585" w:rsidRPr="00CA127C">
                <w:rPr>
                  <w:rStyle w:val="Hyperlink"/>
                </w:rPr>
                <w:t>Parent</w:t>
              </w:r>
              <w:r w:rsidR="009B7444" w:rsidRPr="00CA127C">
                <w:rPr>
                  <w:rStyle w:val="Hyperlink"/>
                </w:rPr>
                <w:t>/carer</w:t>
              </w:r>
            </w:hyperlink>
            <w:r w:rsidR="00677585" w:rsidRPr="00CA127C">
              <w:t xml:space="preserve"> </w:t>
            </w:r>
            <w:r w:rsidR="00D010E7" w:rsidRPr="00CA127C">
              <w:t xml:space="preserve">consent </w:t>
            </w:r>
            <w:r w:rsidR="00677585" w:rsidRPr="00CA127C">
              <w:t>must be obtained for student participation.</w:t>
            </w:r>
            <w:r w:rsidR="000C5553" w:rsidRPr="00CA127C">
              <w:t xml:space="preserve"> </w:t>
            </w:r>
          </w:p>
          <w:p w14:paraId="227C5EB6" w14:textId="77777777" w:rsidR="00504FDE" w:rsidRPr="00CA127C" w:rsidRDefault="00677585" w:rsidP="00100702">
            <w:pPr>
              <w:pStyle w:val="BlockText"/>
              <w:numPr>
                <w:ilvl w:val="0"/>
                <w:numId w:val="5"/>
              </w:numPr>
              <w:spacing w:after="0" w:line="240" w:lineRule="auto"/>
              <w:ind w:left="318" w:right="0" w:hanging="284"/>
            </w:pPr>
            <w:r w:rsidRPr="00CA127C">
              <w:t xml:space="preserve">Once approved, activity details are to be entered into the </w:t>
            </w:r>
            <w:r w:rsidR="00D57B3F" w:rsidRPr="00CA127C">
              <w:br/>
            </w:r>
            <w:hyperlink r:id="rId22" w:history="1">
              <w:r w:rsidRPr="00CA127C">
                <w:rPr>
                  <w:rStyle w:val="Hyperlink"/>
                </w:rPr>
                <w:t xml:space="preserve">School </w:t>
              </w:r>
              <w:r w:rsidR="009A7942" w:rsidRPr="00CA127C">
                <w:rPr>
                  <w:rStyle w:val="Hyperlink"/>
                </w:rPr>
                <w:t>c</w:t>
              </w:r>
              <w:r w:rsidRPr="00CA127C">
                <w:rPr>
                  <w:rStyle w:val="Hyperlink"/>
                </w:rPr>
                <w:t xml:space="preserve">urriculum </w:t>
              </w:r>
              <w:r w:rsidR="009A7942" w:rsidRPr="00CA127C">
                <w:rPr>
                  <w:rStyle w:val="Hyperlink"/>
                </w:rPr>
                <w:t>a</w:t>
              </w:r>
              <w:r w:rsidRPr="00CA127C">
                <w:rPr>
                  <w:rStyle w:val="Hyperlink"/>
                </w:rPr>
                <w:t xml:space="preserve">ctivity </w:t>
              </w:r>
              <w:r w:rsidR="009A7942" w:rsidRPr="00CA127C">
                <w:rPr>
                  <w:rStyle w:val="Hyperlink"/>
                </w:rPr>
                <w:t>r</w:t>
              </w:r>
              <w:r w:rsidRPr="00CA127C">
                <w:rPr>
                  <w:rStyle w:val="Hyperlink"/>
                </w:rPr>
                <w:t>egister</w:t>
              </w:r>
            </w:hyperlink>
            <w:r w:rsidRPr="00CA127C">
              <w:t>.</w:t>
            </w:r>
            <w:r w:rsidR="000C5553" w:rsidRPr="00CA127C">
              <w:t xml:space="preserve"> </w:t>
            </w:r>
          </w:p>
        </w:tc>
      </w:tr>
    </w:tbl>
    <w:p w14:paraId="6FEFAD46" w14:textId="77777777" w:rsidR="00671912" w:rsidRPr="00CA127C" w:rsidRDefault="00671912" w:rsidP="007B0EDF">
      <w:pPr>
        <w:spacing w:before="120" w:after="120"/>
        <w:rPr>
          <w:sz w:val="20"/>
        </w:rPr>
      </w:pPr>
      <w:r w:rsidRPr="00CA127C">
        <w:rPr>
          <w:b/>
          <w:sz w:val="20"/>
        </w:rPr>
        <w:lastRenderedPageBreak/>
        <w:t>NOTE:</w:t>
      </w:r>
      <w:r w:rsidRPr="00CA127C">
        <w:rPr>
          <w:sz w:val="20"/>
        </w:rPr>
        <w:t xml:space="preserve"> If the activity is to be held off-site, parent/carer </w:t>
      </w:r>
      <w:r w:rsidR="00D010E7" w:rsidRPr="00CA127C">
        <w:rPr>
          <w:sz w:val="20"/>
        </w:rPr>
        <w:t xml:space="preserve">consent </w:t>
      </w:r>
      <w:r w:rsidRPr="00CA127C">
        <w:rPr>
          <w:sz w:val="20"/>
        </w:rPr>
        <w:t xml:space="preserve">is required irrespective of the inherent risk level. Refer to the </w:t>
      </w:r>
      <w:hyperlink r:id="rId23" w:history="1">
        <w:r w:rsidRPr="00CA127C">
          <w:rPr>
            <w:rStyle w:val="Hyperlink"/>
            <w:sz w:val="20"/>
          </w:rPr>
          <w:t xml:space="preserve">School </w:t>
        </w:r>
        <w:r w:rsidR="00CD3392" w:rsidRPr="00CA127C">
          <w:rPr>
            <w:rStyle w:val="Hyperlink"/>
            <w:sz w:val="20"/>
          </w:rPr>
          <w:t>E</w:t>
        </w:r>
        <w:r w:rsidRPr="00CA127C">
          <w:rPr>
            <w:rStyle w:val="Hyperlink"/>
            <w:sz w:val="20"/>
          </w:rPr>
          <w:t>xcursions</w:t>
        </w:r>
      </w:hyperlink>
      <w:r w:rsidRPr="00CA127C">
        <w:rPr>
          <w:sz w:val="20"/>
        </w:rPr>
        <w:t xml:space="preserve"> procedure for the Excursion </w:t>
      </w:r>
      <w:r w:rsidR="00CD3392" w:rsidRPr="00CA127C">
        <w:rPr>
          <w:sz w:val="20"/>
        </w:rPr>
        <w:t>p</w:t>
      </w:r>
      <w:r w:rsidRPr="00CA127C">
        <w:rPr>
          <w:sz w:val="20"/>
        </w:rPr>
        <w:t>lanner template.</w:t>
      </w:r>
      <w:r w:rsidR="008E17C0" w:rsidRPr="00CA127C">
        <w:rPr>
          <w:sz w:val="20"/>
        </w:rPr>
        <w:t xml:space="preserve"> </w:t>
      </w:r>
    </w:p>
    <w:p w14:paraId="58D750DD" w14:textId="77777777" w:rsidR="00051AC8" w:rsidRPr="00CA127C" w:rsidRDefault="00051AC8" w:rsidP="007B0EDF">
      <w:pPr>
        <w:spacing w:before="120" w:after="120"/>
        <w:rPr>
          <w:rFonts w:eastAsia="Times New Roman" w:cs="Arial"/>
          <w:iCs/>
          <w:color w:val="000000"/>
          <w:szCs w:val="22"/>
        </w:rPr>
      </w:pPr>
      <w:r w:rsidRPr="00CA127C">
        <w:rPr>
          <w:rFonts w:eastAsia="Times New Roman" w:cs="Arial"/>
          <w:iCs/>
          <w:color w:val="000000"/>
          <w:szCs w:val="22"/>
        </w:rPr>
        <w:t>Planning considerations</w:t>
      </w:r>
    </w:p>
    <w:p w14:paraId="574600A1" w14:textId="77777777" w:rsidR="00051AC8" w:rsidRPr="00CA127C" w:rsidRDefault="00217744" w:rsidP="007B0EDF">
      <w:pPr>
        <w:spacing w:before="120" w:after="120"/>
        <w:rPr>
          <w:rFonts w:eastAsia="Times New Roman" w:cs="Arial"/>
          <w:i/>
          <w:color w:val="000000"/>
          <w:sz w:val="20"/>
          <w:lang w:eastAsia="zh-CN"/>
        </w:rPr>
      </w:pPr>
      <w:r w:rsidRPr="00CA127C">
        <w:rPr>
          <w:rFonts w:eastAsia="Times New Roman" w:cs="Arial"/>
          <w:i/>
          <w:color w:val="000000"/>
          <w:sz w:val="20"/>
          <w:lang w:eastAsia="zh-CN"/>
        </w:rPr>
        <w:t>Incorporate</w:t>
      </w:r>
      <w:r w:rsidR="00051AC8" w:rsidRPr="00CA127C">
        <w:rPr>
          <w:rFonts w:eastAsia="Times New Roman" w:cs="Arial"/>
          <w:i/>
          <w:color w:val="000000"/>
          <w:sz w:val="20"/>
          <w:lang w:eastAsia="zh-CN"/>
        </w:rPr>
        <w:t xml:space="preserve"> the following factors when planning risk management strategies for this activity</w:t>
      </w:r>
      <w:r w:rsidR="00890164" w:rsidRPr="00CA127C">
        <w:rPr>
          <w:rFonts w:eastAsia="Times New Roman" w:cs="Arial"/>
          <w:i/>
          <w:color w:val="000000"/>
          <w:sz w:val="20"/>
          <w:lang w:eastAsia="zh-CN"/>
        </w:rPr>
        <w:t>.</w:t>
      </w:r>
    </w:p>
    <w:p w14:paraId="3393123B" w14:textId="77777777" w:rsidR="00051AC8" w:rsidRPr="00CA127C" w:rsidRDefault="00051AC8" w:rsidP="007B0EDF">
      <w:pPr>
        <w:spacing w:before="120" w:after="120"/>
        <w:rPr>
          <w:rFonts w:eastAsia="Times New Roman" w:cs="Arial"/>
          <w:color w:val="000000"/>
          <w:sz w:val="20"/>
          <w:lang w:eastAsia="zh-CN"/>
        </w:rPr>
      </w:pPr>
      <w:r w:rsidRPr="00CA127C">
        <w:rPr>
          <w:rFonts w:eastAsia="Times New Roman" w:cs="Arial"/>
          <w:b/>
          <w:bCs/>
          <w:color w:val="000000"/>
          <w:sz w:val="20"/>
          <w:lang w:eastAsia="zh-CN"/>
        </w:rPr>
        <w:t>Which students will be involved?</w:t>
      </w:r>
    </w:p>
    <w:p w14:paraId="2C2F30EF" w14:textId="77777777" w:rsidR="002C715E" w:rsidRPr="00CA127C" w:rsidRDefault="00017FB3" w:rsidP="00100702">
      <w:pPr>
        <w:pStyle w:val="BlockText"/>
        <w:numPr>
          <w:ilvl w:val="0"/>
          <w:numId w:val="5"/>
        </w:numPr>
        <w:spacing w:after="0" w:line="240" w:lineRule="auto"/>
        <w:ind w:left="318" w:right="0" w:hanging="284"/>
      </w:pPr>
      <w:r w:rsidRPr="00CA127C">
        <w:t>T</w:t>
      </w:r>
      <w:r w:rsidR="00051AC8" w:rsidRPr="00CA127C">
        <w:t xml:space="preserve">he number of </w:t>
      </w:r>
      <w:r w:rsidR="00AF79C3" w:rsidRPr="00CA127C">
        <w:t>participant</w:t>
      </w:r>
      <w:r w:rsidR="00051AC8" w:rsidRPr="00CA127C">
        <w:t>s, size of student groups and students' capabilities</w:t>
      </w:r>
      <w:r w:rsidRPr="00CA127C">
        <w:t xml:space="preserve"> is considered</w:t>
      </w:r>
      <w:r w:rsidR="00051AC8" w:rsidRPr="00CA127C">
        <w:t xml:space="preserve"> e.g. age, experience, competence, fitness, maturity.</w:t>
      </w:r>
    </w:p>
    <w:p w14:paraId="29750FF3" w14:textId="77777777" w:rsidR="00051AC8" w:rsidRPr="00CA127C" w:rsidRDefault="00017FB3" w:rsidP="00100702">
      <w:pPr>
        <w:pStyle w:val="BlockText"/>
        <w:numPr>
          <w:ilvl w:val="0"/>
          <w:numId w:val="5"/>
        </w:numPr>
        <w:spacing w:after="0" w:line="240" w:lineRule="auto"/>
        <w:ind w:left="318" w:right="0" w:hanging="284"/>
        <w:rPr>
          <w:rFonts w:cs="Arial"/>
          <w:color w:val="000000"/>
        </w:rPr>
      </w:pPr>
      <w:r w:rsidRPr="00CA127C">
        <w:rPr>
          <w:rFonts w:cs="Arial"/>
          <w:color w:val="000000"/>
        </w:rPr>
        <w:t>A</w:t>
      </w:r>
      <w:r w:rsidR="00051AC8" w:rsidRPr="00CA127C">
        <w:rPr>
          <w:rFonts w:cs="Arial"/>
          <w:color w:val="000000"/>
        </w:rPr>
        <w:t xml:space="preserve">ny individual </w:t>
      </w:r>
      <w:r w:rsidR="00AF79C3" w:rsidRPr="00CA127C">
        <w:rPr>
          <w:rFonts w:cs="Arial"/>
          <w:color w:val="000000"/>
        </w:rPr>
        <w:t>participant</w:t>
      </w:r>
      <w:r w:rsidR="00051AC8" w:rsidRPr="00CA127C">
        <w:rPr>
          <w:rFonts w:cs="Arial"/>
          <w:color w:val="000000"/>
        </w:rPr>
        <w:t xml:space="preserve"> needs e.g. personalised learning, support provisions</w:t>
      </w:r>
      <w:r w:rsidRPr="00CA127C">
        <w:rPr>
          <w:rFonts w:cs="Arial"/>
          <w:color w:val="000000"/>
        </w:rPr>
        <w:t xml:space="preserve"> </w:t>
      </w:r>
      <w:r w:rsidRPr="00CA127C">
        <w:t>is considered</w:t>
      </w:r>
      <w:r w:rsidR="00051AC8" w:rsidRPr="00CA127C">
        <w:rPr>
          <w:rFonts w:cs="Arial"/>
          <w:color w:val="000000"/>
        </w:rPr>
        <w:t xml:space="preserve"> (including behaviour support plans), health management (including health plans and prescribed medication requirements)</w:t>
      </w:r>
      <w:r w:rsidRPr="00CA127C">
        <w:rPr>
          <w:rFonts w:cs="Arial"/>
          <w:color w:val="000000"/>
        </w:rPr>
        <w:t xml:space="preserve"> that may require additional supervision ratios or identification (including uniforms, hats and/or high visibility wrist bands).</w:t>
      </w:r>
    </w:p>
    <w:p w14:paraId="0AF1AFED" w14:textId="77777777" w:rsidR="00051AC8" w:rsidRPr="00CA127C" w:rsidRDefault="00051AC8" w:rsidP="007B0EDF">
      <w:pPr>
        <w:spacing w:before="120" w:after="120"/>
        <w:rPr>
          <w:rFonts w:eastAsia="Times New Roman" w:cs="Arial"/>
          <w:color w:val="000000"/>
          <w:sz w:val="20"/>
          <w:lang w:eastAsia="zh-CN"/>
        </w:rPr>
      </w:pPr>
      <w:r w:rsidRPr="00CA127C">
        <w:rPr>
          <w:rFonts w:eastAsia="Times New Roman" w:cs="Arial"/>
          <w:b/>
          <w:bCs/>
          <w:color w:val="000000"/>
          <w:sz w:val="20"/>
          <w:lang w:eastAsia="zh-CN"/>
        </w:rPr>
        <w:t>Where will the students be?</w:t>
      </w:r>
    </w:p>
    <w:p w14:paraId="74F6D7FC" w14:textId="77777777" w:rsidR="002C715E" w:rsidRPr="00CA127C" w:rsidRDefault="00017FB3" w:rsidP="00100702">
      <w:pPr>
        <w:pStyle w:val="BlockText"/>
        <w:numPr>
          <w:ilvl w:val="0"/>
          <w:numId w:val="5"/>
        </w:numPr>
        <w:spacing w:after="0" w:line="240" w:lineRule="auto"/>
        <w:ind w:left="318" w:right="0" w:hanging="284"/>
      </w:pPr>
      <w:r w:rsidRPr="00CA127C">
        <w:t>T</w:t>
      </w:r>
      <w:r w:rsidR="00051AC8" w:rsidRPr="00CA127C">
        <w:t>he location of the activity</w:t>
      </w:r>
      <w:r w:rsidRPr="00CA127C">
        <w:t xml:space="preserve"> is considered</w:t>
      </w:r>
      <w:r w:rsidR="00051AC8" w:rsidRPr="00CA127C">
        <w:t xml:space="preserve"> e.g. remote/easily accessible, public /private, school/classroom/workshop</w:t>
      </w:r>
      <w:r w:rsidR="00790943" w:rsidRPr="00CA127C">
        <w:t xml:space="preserve"> or </w:t>
      </w:r>
      <w:r w:rsidR="00051AC8" w:rsidRPr="00CA127C">
        <w:t>other.</w:t>
      </w:r>
    </w:p>
    <w:p w14:paraId="3CC8C3ED" w14:textId="77777777" w:rsidR="002C715E" w:rsidRPr="00CA127C" w:rsidRDefault="00017FB3" w:rsidP="00100702">
      <w:pPr>
        <w:pStyle w:val="BlockText"/>
        <w:numPr>
          <w:ilvl w:val="0"/>
          <w:numId w:val="5"/>
        </w:numPr>
        <w:spacing w:after="0" w:line="240" w:lineRule="auto"/>
        <w:ind w:left="318" w:right="0" w:hanging="284"/>
        <w:rPr>
          <w:rFonts w:cs="Arial"/>
          <w:color w:val="000000"/>
        </w:rPr>
      </w:pPr>
      <w:r w:rsidRPr="00CA127C">
        <w:rPr>
          <w:rFonts w:cs="Arial"/>
          <w:color w:val="000000"/>
        </w:rPr>
        <w:t>T</w:t>
      </w:r>
      <w:r w:rsidR="00051AC8" w:rsidRPr="00CA127C">
        <w:rPr>
          <w:rFonts w:cs="Arial"/>
          <w:color w:val="000000"/>
        </w:rPr>
        <w:t xml:space="preserve">he number of </w:t>
      </w:r>
      <w:r w:rsidR="00AF79C3" w:rsidRPr="00CA127C">
        <w:rPr>
          <w:rFonts w:cs="Arial"/>
          <w:color w:val="000000"/>
        </w:rPr>
        <w:t>participant</w:t>
      </w:r>
      <w:r w:rsidR="00051AC8" w:rsidRPr="00CA127C">
        <w:rPr>
          <w:rFonts w:cs="Arial"/>
          <w:color w:val="000000"/>
        </w:rPr>
        <w:t>s</w:t>
      </w:r>
      <w:r w:rsidRPr="00CA127C">
        <w:rPr>
          <w:rFonts w:cs="Arial"/>
          <w:color w:val="000000"/>
        </w:rPr>
        <w:t xml:space="preserve"> is</w:t>
      </w:r>
      <w:r w:rsidR="00051AC8" w:rsidRPr="00CA127C">
        <w:rPr>
          <w:rFonts w:cs="Arial"/>
          <w:color w:val="000000"/>
        </w:rPr>
        <w:t xml:space="preserve"> appropriate for the available space</w:t>
      </w:r>
      <w:r w:rsidRPr="00CA127C">
        <w:rPr>
          <w:rFonts w:cs="Arial"/>
          <w:color w:val="000000"/>
        </w:rPr>
        <w:t>.</w:t>
      </w:r>
    </w:p>
    <w:p w14:paraId="7D112BCB" w14:textId="77777777" w:rsidR="002C715E" w:rsidRPr="00CA127C" w:rsidRDefault="00051AC8" w:rsidP="00100702">
      <w:pPr>
        <w:pStyle w:val="BlockText"/>
        <w:numPr>
          <w:ilvl w:val="0"/>
          <w:numId w:val="5"/>
        </w:numPr>
        <w:spacing w:after="0" w:line="240" w:lineRule="auto"/>
        <w:ind w:left="318" w:right="0" w:hanging="284"/>
        <w:rPr>
          <w:rFonts w:cs="Arial"/>
          <w:color w:val="000000"/>
        </w:rPr>
      </w:pPr>
      <w:r w:rsidRPr="00CA127C">
        <w:rPr>
          <w:rFonts w:cs="Arial"/>
          <w:color w:val="000000"/>
        </w:rPr>
        <w:t xml:space="preserve">If outdoors – </w:t>
      </w:r>
      <w:proofErr w:type="spellStart"/>
      <w:r w:rsidRPr="00CA127C">
        <w:rPr>
          <w:rFonts w:cs="Arial"/>
          <w:color w:val="000000"/>
        </w:rPr>
        <w:t>sunsafe</w:t>
      </w:r>
      <w:proofErr w:type="spellEnd"/>
      <w:r w:rsidRPr="00CA127C">
        <w:rPr>
          <w:rFonts w:cs="Arial"/>
          <w:color w:val="000000"/>
        </w:rPr>
        <w:t xml:space="preserve"> strategies are implemented; weather and environmental conditions are assessed before and during activity (e.g. temperature, storms, water currents, tides); and strategies to reduce the likelihood of viruses, allergies and skin infections caused by insects (e.g. ticks, mosquitoes, spiders) and other animals are applied.</w:t>
      </w:r>
    </w:p>
    <w:p w14:paraId="16C9FCA4" w14:textId="77777777" w:rsidR="002C715E" w:rsidRPr="00CA127C" w:rsidRDefault="00051AC8" w:rsidP="00100702">
      <w:pPr>
        <w:pStyle w:val="BlockText"/>
        <w:numPr>
          <w:ilvl w:val="0"/>
          <w:numId w:val="5"/>
        </w:numPr>
        <w:spacing w:after="0" w:line="240" w:lineRule="auto"/>
        <w:ind w:left="318" w:right="0" w:hanging="284"/>
        <w:rPr>
          <w:rFonts w:cs="Arial"/>
          <w:color w:val="000000"/>
        </w:rPr>
      </w:pPr>
      <w:r w:rsidRPr="00CA127C">
        <w:rPr>
          <w:rFonts w:cs="Arial"/>
          <w:color w:val="000000"/>
        </w:rPr>
        <w:t>The site is checked for hazards (e.g. poisonous plants, dangerous animals, uneven terrain, barbed wire) and necessary controls implemented.</w:t>
      </w:r>
    </w:p>
    <w:p w14:paraId="5DEDD6A6" w14:textId="77777777" w:rsidR="00017FB3" w:rsidRPr="00CA127C" w:rsidRDefault="00017FB3" w:rsidP="00100702">
      <w:pPr>
        <w:pStyle w:val="BlockText"/>
        <w:numPr>
          <w:ilvl w:val="0"/>
          <w:numId w:val="5"/>
        </w:numPr>
        <w:spacing w:after="0" w:line="240" w:lineRule="auto"/>
        <w:ind w:left="318" w:right="0" w:hanging="284"/>
        <w:rPr>
          <w:rFonts w:cs="Arial"/>
          <w:color w:val="000000"/>
        </w:rPr>
      </w:pPr>
      <w:r w:rsidRPr="00CA127C">
        <w:rPr>
          <w:rFonts w:cs="Arial"/>
          <w:color w:val="000000"/>
        </w:rPr>
        <w:t>The nature of the activity is considered to ascertain whether safety/exclusion zone</w:t>
      </w:r>
      <w:r w:rsidR="00FE38A6" w:rsidRPr="00CA127C">
        <w:rPr>
          <w:rFonts w:cs="Arial"/>
          <w:color w:val="000000"/>
        </w:rPr>
        <w:t>s</w:t>
      </w:r>
      <w:r w:rsidRPr="00CA127C">
        <w:rPr>
          <w:rFonts w:cs="Arial"/>
          <w:color w:val="000000"/>
        </w:rPr>
        <w:t xml:space="preserve"> or spectator zone</w:t>
      </w:r>
      <w:r w:rsidR="00FE38A6" w:rsidRPr="00CA127C">
        <w:rPr>
          <w:rFonts w:cs="Arial"/>
          <w:color w:val="000000"/>
        </w:rPr>
        <w:t>s</w:t>
      </w:r>
      <w:r w:rsidRPr="00CA127C">
        <w:rPr>
          <w:rFonts w:cs="Arial"/>
          <w:color w:val="000000"/>
        </w:rPr>
        <w:t xml:space="preserve"> </w:t>
      </w:r>
      <w:r w:rsidR="00FE38A6" w:rsidRPr="00CA127C">
        <w:rPr>
          <w:rFonts w:cs="Arial"/>
          <w:color w:val="000000"/>
        </w:rPr>
        <w:t xml:space="preserve">are </w:t>
      </w:r>
      <w:r w:rsidRPr="00CA127C">
        <w:rPr>
          <w:rFonts w:cs="Arial"/>
          <w:color w:val="000000"/>
        </w:rPr>
        <w:t>appropriate.</w:t>
      </w:r>
    </w:p>
    <w:p w14:paraId="08508B8E" w14:textId="77777777" w:rsidR="00051AC8" w:rsidRPr="00CA127C" w:rsidRDefault="00051AC8" w:rsidP="00100702">
      <w:pPr>
        <w:pStyle w:val="BlockText"/>
        <w:numPr>
          <w:ilvl w:val="0"/>
          <w:numId w:val="5"/>
        </w:numPr>
        <w:spacing w:after="0" w:line="240" w:lineRule="auto"/>
        <w:ind w:left="318" w:right="0" w:hanging="284"/>
        <w:rPr>
          <w:rFonts w:cs="Arial"/>
          <w:color w:val="000000"/>
        </w:rPr>
      </w:pPr>
      <w:r w:rsidRPr="00CA127C">
        <w:rPr>
          <w:rFonts w:cs="Arial"/>
          <w:color w:val="000000"/>
        </w:rPr>
        <w:t>Activities are appropriately situated in relation to buildings, pedestrians, members of the public, vehicles and other activities e.g. designated areas for activity, spectators and vehicles are established.</w:t>
      </w:r>
    </w:p>
    <w:p w14:paraId="1506739F" w14:textId="77777777" w:rsidR="00051AC8" w:rsidRPr="00CA127C" w:rsidRDefault="00051AC8" w:rsidP="007B0EDF">
      <w:pPr>
        <w:pStyle w:val="NormalWeb"/>
        <w:spacing w:before="120" w:beforeAutospacing="0" w:after="120" w:afterAutospacing="0"/>
        <w:rPr>
          <w:rFonts w:ascii="Arial" w:hAnsi="Arial" w:cs="Arial"/>
          <w:color w:val="000000"/>
          <w:sz w:val="20"/>
          <w:szCs w:val="20"/>
        </w:rPr>
      </w:pPr>
      <w:r w:rsidRPr="00CA127C">
        <w:rPr>
          <w:rStyle w:val="Strong"/>
          <w:rFonts w:ascii="Arial" w:hAnsi="Arial" w:cs="Arial"/>
          <w:color w:val="000000"/>
          <w:sz w:val="20"/>
          <w:szCs w:val="20"/>
        </w:rPr>
        <w:t>What will the students be doing?</w:t>
      </w:r>
    </w:p>
    <w:p w14:paraId="338E549C" w14:textId="77777777" w:rsidR="00051AC8" w:rsidRPr="00CA127C" w:rsidRDefault="00017FB3" w:rsidP="00100702">
      <w:pPr>
        <w:pStyle w:val="ListParagraph"/>
        <w:numPr>
          <w:ilvl w:val="0"/>
          <w:numId w:val="4"/>
        </w:numPr>
        <w:spacing w:before="120" w:after="120" w:line="240" w:lineRule="auto"/>
        <w:ind w:left="357" w:hanging="357"/>
        <w:rPr>
          <w:rFonts w:ascii="Arial" w:hAnsi="Arial" w:cs="Arial"/>
          <w:color w:val="000000"/>
          <w:sz w:val="20"/>
        </w:rPr>
      </w:pPr>
      <w:r w:rsidRPr="00CA127C">
        <w:rPr>
          <w:rFonts w:ascii="Arial" w:hAnsi="Arial" w:cs="Arial"/>
          <w:color w:val="000000"/>
          <w:sz w:val="20"/>
        </w:rPr>
        <w:t>The</w:t>
      </w:r>
      <w:r w:rsidR="00051AC8" w:rsidRPr="00CA127C">
        <w:rPr>
          <w:rFonts w:ascii="Arial" w:hAnsi="Arial" w:cs="Arial"/>
          <w:color w:val="000000"/>
          <w:sz w:val="20"/>
        </w:rPr>
        <w:t xml:space="preserve"> nature and duration of the activity</w:t>
      </w:r>
      <w:r w:rsidRPr="00CA127C">
        <w:rPr>
          <w:rFonts w:ascii="Arial" w:hAnsi="Arial" w:cs="Arial"/>
          <w:color w:val="000000"/>
          <w:sz w:val="20"/>
        </w:rPr>
        <w:t xml:space="preserve"> is considered</w:t>
      </w:r>
      <w:r w:rsidR="00051AC8" w:rsidRPr="00CA127C">
        <w:rPr>
          <w:rFonts w:ascii="Arial" w:hAnsi="Arial" w:cs="Arial"/>
          <w:color w:val="000000"/>
          <w:sz w:val="20"/>
        </w:rPr>
        <w:t xml:space="preserve"> i.e. need for drinking water, food, rest, appropriate clothing, warm-up and warm-down.</w:t>
      </w:r>
    </w:p>
    <w:p w14:paraId="7650A0D6" w14:textId="77777777" w:rsidR="00051AC8" w:rsidRPr="00CA127C" w:rsidRDefault="00051AC8" w:rsidP="00100702">
      <w:pPr>
        <w:pStyle w:val="ListParagraph"/>
        <w:numPr>
          <w:ilvl w:val="0"/>
          <w:numId w:val="4"/>
        </w:numPr>
        <w:spacing w:before="120" w:after="120" w:line="240" w:lineRule="auto"/>
        <w:ind w:left="357" w:hanging="357"/>
        <w:rPr>
          <w:rFonts w:ascii="Arial" w:hAnsi="Arial" w:cs="Arial"/>
          <w:color w:val="000000"/>
          <w:sz w:val="20"/>
        </w:rPr>
      </w:pPr>
      <w:r w:rsidRPr="00CA127C">
        <w:rPr>
          <w:rFonts w:ascii="Arial" w:hAnsi="Arial" w:cs="Arial"/>
          <w:color w:val="000000"/>
          <w:sz w:val="20"/>
        </w:rPr>
        <w:t>Instruction in rules</w:t>
      </w:r>
      <w:r w:rsidR="00017FB3" w:rsidRPr="00CA127C">
        <w:rPr>
          <w:rFonts w:ascii="Arial" w:hAnsi="Arial" w:cs="Arial"/>
          <w:color w:val="000000"/>
          <w:sz w:val="20"/>
        </w:rPr>
        <w:t xml:space="preserve">, </w:t>
      </w:r>
      <w:r w:rsidRPr="00CA127C">
        <w:rPr>
          <w:rFonts w:ascii="Arial" w:hAnsi="Arial" w:cs="Arial"/>
          <w:color w:val="000000"/>
          <w:sz w:val="20"/>
        </w:rPr>
        <w:t>pre-requisite skills</w:t>
      </w:r>
      <w:r w:rsidR="00017FB3" w:rsidRPr="00CA127C">
        <w:rPr>
          <w:rFonts w:ascii="Arial" w:hAnsi="Arial" w:cs="Arial"/>
          <w:color w:val="000000"/>
          <w:sz w:val="20"/>
        </w:rPr>
        <w:t xml:space="preserve"> and safety procedures</w:t>
      </w:r>
      <w:r w:rsidRPr="00CA127C">
        <w:rPr>
          <w:rFonts w:ascii="Arial" w:hAnsi="Arial" w:cs="Arial"/>
          <w:color w:val="000000"/>
          <w:sz w:val="20"/>
        </w:rPr>
        <w:t xml:space="preserve"> is provided</w:t>
      </w:r>
      <w:r w:rsidR="00017FB3" w:rsidRPr="00CA127C">
        <w:rPr>
          <w:rFonts w:ascii="Arial" w:hAnsi="Arial" w:cs="Arial"/>
          <w:color w:val="000000"/>
          <w:sz w:val="20"/>
        </w:rPr>
        <w:t xml:space="preserve"> to </w:t>
      </w:r>
      <w:r w:rsidR="00AF79C3" w:rsidRPr="00CA127C">
        <w:rPr>
          <w:rFonts w:ascii="Arial" w:hAnsi="Arial" w:cs="Arial"/>
          <w:color w:val="000000"/>
          <w:sz w:val="20"/>
        </w:rPr>
        <w:t>participant</w:t>
      </w:r>
      <w:r w:rsidR="00017FB3" w:rsidRPr="00CA127C">
        <w:rPr>
          <w:rFonts w:ascii="Arial" w:hAnsi="Arial" w:cs="Arial"/>
          <w:color w:val="000000"/>
          <w:sz w:val="20"/>
        </w:rPr>
        <w:t>s</w:t>
      </w:r>
      <w:r w:rsidRPr="00CA127C">
        <w:rPr>
          <w:rFonts w:ascii="Arial" w:hAnsi="Arial" w:cs="Arial"/>
          <w:color w:val="000000"/>
          <w:sz w:val="20"/>
        </w:rPr>
        <w:t>.</w:t>
      </w:r>
    </w:p>
    <w:p w14:paraId="0E372C7A" w14:textId="77777777" w:rsidR="00051AC8" w:rsidRPr="00CA127C" w:rsidRDefault="00051AC8" w:rsidP="00100702">
      <w:pPr>
        <w:pStyle w:val="ListParagraph"/>
        <w:numPr>
          <w:ilvl w:val="0"/>
          <w:numId w:val="4"/>
        </w:numPr>
        <w:spacing w:before="120" w:after="120" w:line="240" w:lineRule="auto"/>
        <w:ind w:left="357" w:hanging="357"/>
        <w:rPr>
          <w:rFonts w:ascii="Arial" w:hAnsi="Arial" w:cs="Arial"/>
          <w:color w:val="000000"/>
          <w:sz w:val="20"/>
        </w:rPr>
      </w:pPr>
      <w:r w:rsidRPr="00CA127C">
        <w:rPr>
          <w:rFonts w:ascii="Arial" w:hAnsi="Arial" w:cs="Arial"/>
          <w:color w:val="000000"/>
          <w:sz w:val="20"/>
        </w:rPr>
        <w:t>Student skills are developed in a progressive and sequential manner.</w:t>
      </w:r>
    </w:p>
    <w:p w14:paraId="75B20C2C" w14:textId="77777777" w:rsidR="00051AC8" w:rsidRPr="00CA127C" w:rsidRDefault="00051AC8" w:rsidP="00100702">
      <w:pPr>
        <w:pStyle w:val="ListParagraph"/>
        <w:numPr>
          <w:ilvl w:val="0"/>
          <w:numId w:val="4"/>
        </w:numPr>
        <w:spacing w:before="120" w:after="120" w:line="240" w:lineRule="auto"/>
        <w:ind w:left="357" w:hanging="357"/>
        <w:rPr>
          <w:rFonts w:ascii="Arial" w:hAnsi="Arial" w:cs="Arial"/>
          <w:color w:val="000000"/>
          <w:sz w:val="20"/>
        </w:rPr>
      </w:pPr>
      <w:r w:rsidRPr="00CA127C">
        <w:rPr>
          <w:rFonts w:ascii="Arial" w:hAnsi="Arial" w:cs="Arial"/>
          <w:color w:val="000000"/>
          <w:sz w:val="20"/>
        </w:rPr>
        <w:t xml:space="preserve">First aid and emergency medical treatment provisions are appropriate for the type of activity and location e.g. first aid kit, first aid trained personnel, Ventolin®, </w:t>
      </w:r>
      <w:proofErr w:type="spellStart"/>
      <w:r w:rsidRPr="00CA127C">
        <w:rPr>
          <w:rFonts w:ascii="Arial" w:hAnsi="Arial" w:cs="Arial"/>
          <w:color w:val="000000"/>
          <w:sz w:val="20"/>
        </w:rPr>
        <w:t>Epipen</w:t>
      </w:r>
      <w:proofErr w:type="spellEnd"/>
      <w:r w:rsidRPr="00CA127C">
        <w:rPr>
          <w:rFonts w:ascii="Arial" w:hAnsi="Arial" w:cs="Arial"/>
          <w:color w:val="000000"/>
          <w:sz w:val="20"/>
        </w:rPr>
        <w:t>®, and students' personal prescribed medications as required in health plans are available.</w:t>
      </w:r>
    </w:p>
    <w:p w14:paraId="4A89FB9B" w14:textId="77777777" w:rsidR="00051AC8" w:rsidRPr="00CA127C" w:rsidRDefault="00051AC8" w:rsidP="00100702">
      <w:pPr>
        <w:pStyle w:val="ListParagraph"/>
        <w:numPr>
          <w:ilvl w:val="0"/>
          <w:numId w:val="4"/>
        </w:numPr>
        <w:spacing w:before="120" w:after="120" w:line="240" w:lineRule="auto"/>
        <w:ind w:left="357" w:hanging="357"/>
        <w:rPr>
          <w:rFonts w:ascii="Arial" w:hAnsi="Arial" w:cs="Arial"/>
          <w:color w:val="000000"/>
          <w:sz w:val="20"/>
        </w:rPr>
      </w:pPr>
      <w:r w:rsidRPr="00CA127C">
        <w:rPr>
          <w:rFonts w:ascii="Arial" w:hAnsi="Arial" w:cs="Arial"/>
          <w:color w:val="000000"/>
          <w:sz w:val="20"/>
        </w:rPr>
        <w:t xml:space="preserve">Emergency response strategies are in place </w:t>
      </w:r>
      <w:r w:rsidR="008846AC" w:rsidRPr="00CA127C">
        <w:rPr>
          <w:rFonts w:ascii="Arial" w:hAnsi="Arial" w:cs="Arial"/>
          <w:color w:val="000000"/>
          <w:sz w:val="20"/>
        </w:rPr>
        <w:t>that include, but not limited to,</w:t>
      </w:r>
      <w:r w:rsidRPr="00CA127C">
        <w:rPr>
          <w:rFonts w:ascii="Arial" w:hAnsi="Arial" w:cs="Arial"/>
          <w:color w:val="000000"/>
          <w:sz w:val="20"/>
        </w:rPr>
        <w:t xml:space="preserve"> communication plans (e.g. mobile phone, walkie talkie), safety induction, evacuation plans.</w:t>
      </w:r>
    </w:p>
    <w:p w14:paraId="2A863A75" w14:textId="77777777" w:rsidR="00051AC8" w:rsidRPr="00CA127C" w:rsidRDefault="00051AC8" w:rsidP="00100702">
      <w:pPr>
        <w:pStyle w:val="ListParagraph"/>
        <w:numPr>
          <w:ilvl w:val="0"/>
          <w:numId w:val="4"/>
        </w:numPr>
        <w:spacing w:before="120" w:after="120" w:line="240" w:lineRule="auto"/>
        <w:ind w:left="357" w:hanging="357"/>
        <w:rPr>
          <w:rFonts w:ascii="Arial" w:hAnsi="Arial" w:cs="Arial"/>
          <w:color w:val="000000"/>
          <w:sz w:val="20"/>
        </w:rPr>
      </w:pPr>
      <w:r w:rsidRPr="00CA127C">
        <w:rPr>
          <w:rFonts w:ascii="Arial" w:hAnsi="Arial" w:cs="Arial"/>
          <w:color w:val="000000"/>
          <w:sz w:val="20"/>
        </w:rPr>
        <w:t>Hair, clothing, footwear and jewellery are worn in a manner that is appropriate and safe for the activity.</w:t>
      </w:r>
    </w:p>
    <w:p w14:paraId="7A7D697A" w14:textId="77777777" w:rsidR="00051AC8" w:rsidRPr="00CA127C" w:rsidRDefault="00051AC8" w:rsidP="00100702">
      <w:pPr>
        <w:pStyle w:val="ListParagraph"/>
        <w:numPr>
          <w:ilvl w:val="0"/>
          <w:numId w:val="4"/>
        </w:numPr>
        <w:spacing w:before="120" w:after="120" w:line="240" w:lineRule="auto"/>
        <w:ind w:left="357" w:hanging="357"/>
        <w:rPr>
          <w:rFonts w:ascii="Arial" w:hAnsi="Arial" w:cs="Arial"/>
          <w:color w:val="000000"/>
          <w:sz w:val="20"/>
        </w:rPr>
      </w:pPr>
      <w:r w:rsidRPr="00CA127C">
        <w:rPr>
          <w:rFonts w:ascii="Arial" w:hAnsi="Arial" w:cs="Arial"/>
          <w:color w:val="000000"/>
          <w:sz w:val="20"/>
        </w:rPr>
        <w:t xml:space="preserve">Personal items, e.g. drink bottles, towels and mouthguards, </w:t>
      </w:r>
      <w:r w:rsidR="00017FB3" w:rsidRPr="00CA127C">
        <w:rPr>
          <w:rFonts w:ascii="Arial" w:hAnsi="Arial" w:cs="Arial"/>
          <w:color w:val="000000"/>
          <w:sz w:val="20"/>
        </w:rPr>
        <w:t>are not</w:t>
      </w:r>
      <w:r w:rsidRPr="00CA127C">
        <w:rPr>
          <w:rFonts w:ascii="Arial" w:hAnsi="Arial" w:cs="Arial"/>
          <w:color w:val="000000"/>
          <w:sz w:val="20"/>
        </w:rPr>
        <w:t xml:space="preserve"> shared between </w:t>
      </w:r>
      <w:r w:rsidR="00AF79C3" w:rsidRPr="00CA127C">
        <w:rPr>
          <w:rFonts w:ascii="Arial" w:hAnsi="Arial" w:cs="Arial"/>
          <w:color w:val="000000"/>
          <w:sz w:val="20"/>
        </w:rPr>
        <w:t>participant</w:t>
      </w:r>
      <w:r w:rsidRPr="00CA127C">
        <w:rPr>
          <w:rFonts w:ascii="Arial" w:hAnsi="Arial" w:cs="Arial"/>
          <w:color w:val="000000"/>
          <w:sz w:val="20"/>
        </w:rPr>
        <w:t>s.</w:t>
      </w:r>
    </w:p>
    <w:p w14:paraId="38445865" w14:textId="77777777" w:rsidR="00051AC8" w:rsidRPr="00CA127C" w:rsidRDefault="00051AC8" w:rsidP="007B0EDF">
      <w:pPr>
        <w:pStyle w:val="NormalWeb"/>
        <w:spacing w:before="120" w:beforeAutospacing="0" w:after="120" w:afterAutospacing="0"/>
        <w:rPr>
          <w:rFonts w:ascii="Arial" w:hAnsi="Arial" w:cs="Arial"/>
          <w:color w:val="000000"/>
          <w:sz w:val="20"/>
          <w:szCs w:val="20"/>
        </w:rPr>
      </w:pPr>
      <w:r w:rsidRPr="00CA127C">
        <w:rPr>
          <w:rStyle w:val="Strong"/>
          <w:rFonts w:ascii="Arial" w:hAnsi="Arial" w:cs="Arial"/>
          <w:color w:val="000000"/>
          <w:sz w:val="20"/>
          <w:szCs w:val="20"/>
        </w:rPr>
        <w:t>What will the students be using?</w:t>
      </w:r>
    </w:p>
    <w:p w14:paraId="30FFE3E6" w14:textId="77777777" w:rsidR="00051AC8" w:rsidRPr="00CA127C" w:rsidRDefault="00051AC8" w:rsidP="00100702">
      <w:pPr>
        <w:pStyle w:val="ListParagraph"/>
        <w:numPr>
          <w:ilvl w:val="0"/>
          <w:numId w:val="4"/>
        </w:numPr>
        <w:spacing w:before="120" w:after="120" w:line="240" w:lineRule="auto"/>
        <w:ind w:left="357" w:hanging="357"/>
        <w:rPr>
          <w:rFonts w:ascii="Arial" w:hAnsi="Arial" w:cs="Arial"/>
          <w:color w:val="000000"/>
          <w:sz w:val="20"/>
        </w:rPr>
      </w:pPr>
      <w:r w:rsidRPr="00CA127C">
        <w:rPr>
          <w:rFonts w:ascii="Arial" w:hAnsi="Arial" w:cs="Arial"/>
          <w:color w:val="000000"/>
          <w:sz w:val="20"/>
        </w:rPr>
        <w:t>Instruction in safety procedures and safe handling of equipment is provided.</w:t>
      </w:r>
    </w:p>
    <w:p w14:paraId="63D6B3C9" w14:textId="77777777" w:rsidR="00051AC8" w:rsidRPr="00CA127C" w:rsidRDefault="00017FB3" w:rsidP="00100702">
      <w:pPr>
        <w:pStyle w:val="ListParagraph"/>
        <w:numPr>
          <w:ilvl w:val="0"/>
          <w:numId w:val="4"/>
        </w:numPr>
        <w:spacing w:before="120" w:after="120" w:line="240" w:lineRule="auto"/>
        <w:ind w:left="357" w:hanging="357"/>
        <w:rPr>
          <w:rFonts w:ascii="Arial" w:hAnsi="Arial" w:cs="Arial"/>
          <w:color w:val="000000"/>
          <w:sz w:val="20"/>
        </w:rPr>
      </w:pPr>
      <w:r w:rsidRPr="00CA127C">
        <w:rPr>
          <w:rFonts w:ascii="Arial" w:hAnsi="Arial" w:cs="Arial"/>
          <w:color w:val="000000"/>
          <w:sz w:val="20"/>
        </w:rPr>
        <w:t>All</w:t>
      </w:r>
      <w:r w:rsidRPr="00CA127C" w:rsidDel="00017FB3">
        <w:rPr>
          <w:rFonts w:ascii="Arial" w:hAnsi="Arial" w:cs="Arial"/>
          <w:color w:val="000000"/>
          <w:sz w:val="20"/>
        </w:rPr>
        <w:t xml:space="preserve"> </w:t>
      </w:r>
      <w:r w:rsidRPr="00CA127C">
        <w:rPr>
          <w:rFonts w:ascii="Arial" w:hAnsi="Arial" w:cs="Arial"/>
          <w:color w:val="000000"/>
          <w:sz w:val="20"/>
        </w:rPr>
        <w:t>e</w:t>
      </w:r>
      <w:r w:rsidR="00051AC8" w:rsidRPr="00CA127C">
        <w:rPr>
          <w:rFonts w:ascii="Arial" w:hAnsi="Arial" w:cs="Arial"/>
          <w:color w:val="000000"/>
          <w:sz w:val="20"/>
        </w:rPr>
        <w:t xml:space="preserve">quipment </w:t>
      </w:r>
      <w:r w:rsidRPr="00CA127C">
        <w:rPr>
          <w:rFonts w:ascii="Arial" w:hAnsi="Arial" w:cs="Arial"/>
          <w:color w:val="000000"/>
          <w:sz w:val="20"/>
        </w:rPr>
        <w:t xml:space="preserve">(including protective equipment) </w:t>
      </w:r>
      <w:r w:rsidR="00051AC8" w:rsidRPr="00CA127C">
        <w:rPr>
          <w:rFonts w:ascii="Arial" w:hAnsi="Arial" w:cs="Arial"/>
          <w:color w:val="000000"/>
          <w:sz w:val="20"/>
        </w:rPr>
        <w:t>is suitable for the activity, properly maintained, appropriately used and complies with the relevant safety standard.</w:t>
      </w:r>
    </w:p>
    <w:p w14:paraId="3EBC1FEE" w14:textId="77777777" w:rsidR="00051AC8" w:rsidRPr="00CA127C" w:rsidRDefault="00D6109C" w:rsidP="00100702">
      <w:pPr>
        <w:pStyle w:val="ListParagraph"/>
        <w:numPr>
          <w:ilvl w:val="0"/>
          <w:numId w:val="4"/>
        </w:numPr>
        <w:spacing w:before="120" w:after="120"/>
        <w:ind w:left="357" w:hanging="357"/>
        <w:rPr>
          <w:rFonts w:ascii="Arial" w:hAnsi="Arial" w:cs="Arial"/>
          <w:color w:val="000000"/>
          <w:sz w:val="20"/>
        </w:rPr>
      </w:pPr>
      <w:hyperlink r:id="rId24" w:tgtFrame="blank" w:history="1">
        <w:r w:rsidR="00051AC8" w:rsidRPr="00CA127C">
          <w:rPr>
            <w:rFonts w:ascii="Arial" w:hAnsi="Arial" w:cs="Arial"/>
            <w:color w:val="000000"/>
            <w:sz w:val="20"/>
          </w:rPr>
          <w:t>Relevant</w:t>
        </w:r>
        <w:r w:rsidR="00051AC8" w:rsidRPr="00CA127C">
          <w:rPr>
            <w:color w:val="000000"/>
          </w:rPr>
          <w:t xml:space="preserve"> </w:t>
        </w:r>
        <w:r w:rsidR="00051AC8" w:rsidRPr="00CA127C">
          <w:rPr>
            <w:rStyle w:val="Hyperlink"/>
            <w:rFonts w:ascii="Arial" w:eastAsia="Times" w:hAnsi="Arial"/>
            <w:sz w:val="20"/>
            <w:szCs w:val="20"/>
            <w:lang w:eastAsia="en-AU"/>
          </w:rPr>
          <w:t>department procedures and guidelines</w:t>
        </w:r>
      </w:hyperlink>
      <w:r w:rsidR="00051AC8" w:rsidRPr="00CA127C">
        <w:rPr>
          <w:rFonts w:ascii="Arial" w:hAnsi="Arial" w:cs="Arial"/>
          <w:color w:val="000000"/>
          <w:sz w:val="20"/>
        </w:rPr>
        <w:t xml:space="preserve"> are adhered to for the use of equipment</w:t>
      </w:r>
      <w:r w:rsidR="00017FB3" w:rsidRPr="00CA127C">
        <w:rPr>
          <w:rFonts w:ascii="Arial" w:hAnsi="Arial" w:cs="Arial"/>
          <w:color w:val="000000"/>
          <w:sz w:val="20"/>
        </w:rPr>
        <w:t>, compliance of equipment and appropriate</w:t>
      </w:r>
      <w:r w:rsidR="00051AC8" w:rsidRPr="00CA127C">
        <w:rPr>
          <w:rFonts w:ascii="Arial" w:hAnsi="Arial" w:cs="Arial"/>
          <w:color w:val="000000"/>
          <w:sz w:val="20"/>
        </w:rPr>
        <w:t xml:space="preserve"> work processes.</w:t>
      </w:r>
    </w:p>
    <w:p w14:paraId="5221B53E" w14:textId="77777777" w:rsidR="00051AC8" w:rsidRPr="00CA127C" w:rsidRDefault="00051AC8" w:rsidP="007B0EDF">
      <w:pPr>
        <w:pStyle w:val="NormalWeb"/>
        <w:spacing w:before="120" w:beforeAutospacing="0" w:after="120" w:afterAutospacing="0"/>
        <w:rPr>
          <w:rFonts w:ascii="Arial" w:hAnsi="Arial" w:cs="Arial"/>
          <w:color w:val="000000"/>
          <w:sz w:val="20"/>
          <w:szCs w:val="20"/>
        </w:rPr>
      </w:pPr>
      <w:r w:rsidRPr="00CA127C">
        <w:rPr>
          <w:rStyle w:val="Strong"/>
          <w:rFonts w:ascii="Arial" w:hAnsi="Arial" w:cs="Arial"/>
          <w:color w:val="000000"/>
          <w:sz w:val="20"/>
          <w:szCs w:val="20"/>
        </w:rPr>
        <w:t>Who will be leading the activity?</w:t>
      </w:r>
    </w:p>
    <w:p w14:paraId="7232E5CF" w14:textId="77777777" w:rsidR="00051AC8" w:rsidRPr="00CA127C" w:rsidRDefault="00051AC8" w:rsidP="00100702">
      <w:pPr>
        <w:pStyle w:val="ListParagraph"/>
        <w:numPr>
          <w:ilvl w:val="0"/>
          <w:numId w:val="4"/>
        </w:numPr>
        <w:spacing w:before="120" w:after="120" w:line="240" w:lineRule="auto"/>
        <w:ind w:left="357" w:hanging="357"/>
        <w:rPr>
          <w:rFonts w:ascii="Arial" w:hAnsi="Arial" w:cs="Arial"/>
          <w:color w:val="000000"/>
          <w:sz w:val="20"/>
        </w:rPr>
      </w:pPr>
      <w:r w:rsidRPr="00CA127C">
        <w:rPr>
          <w:rFonts w:ascii="Arial" w:hAnsi="Arial" w:cs="Arial"/>
          <w:color w:val="000000"/>
          <w:sz w:val="20"/>
        </w:rPr>
        <w:t xml:space="preserve">A registered teacher </w:t>
      </w:r>
      <w:r w:rsidR="00017FB3" w:rsidRPr="00CA127C">
        <w:rPr>
          <w:rFonts w:ascii="Arial" w:hAnsi="Arial" w:cs="Arial"/>
          <w:color w:val="000000"/>
          <w:sz w:val="20"/>
        </w:rPr>
        <w:t xml:space="preserve">will have </w:t>
      </w:r>
      <w:r w:rsidRPr="00CA127C">
        <w:rPr>
          <w:rFonts w:ascii="Arial" w:hAnsi="Arial" w:cs="Arial"/>
          <w:color w:val="000000"/>
          <w:sz w:val="20"/>
        </w:rPr>
        <w:t>overall responsibility for the activity.</w:t>
      </w:r>
    </w:p>
    <w:p w14:paraId="25A731AF" w14:textId="77777777" w:rsidR="00051AC8" w:rsidRPr="00CA127C" w:rsidRDefault="00051AC8" w:rsidP="00100702">
      <w:pPr>
        <w:pStyle w:val="ListParagraph"/>
        <w:numPr>
          <w:ilvl w:val="0"/>
          <w:numId w:val="4"/>
        </w:numPr>
        <w:spacing w:before="120" w:after="120" w:line="240" w:lineRule="auto"/>
        <w:ind w:left="357" w:hanging="357"/>
        <w:rPr>
          <w:rFonts w:ascii="Arial" w:hAnsi="Arial" w:cs="Arial"/>
          <w:color w:val="000000"/>
          <w:sz w:val="20"/>
        </w:rPr>
      </w:pPr>
      <w:r w:rsidRPr="00CA127C">
        <w:rPr>
          <w:rFonts w:ascii="Arial" w:hAnsi="Arial" w:cs="Arial"/>
          <w:color w:val="000000"/>
          <w:sz w:val="20"/>
        </w:rPr>
        <w:t xml:space="preserve">Sufficient adult supervision is in place to manage the activity safely (including in emergency situations). </w:t>
      </w:r>
    </w:p>
    <w:p w14:paraId="1A29C73D" w14:textId="77777777" w:rsidR="00051AC8" w:rsidRPr="00CA127C" w:rsidRDefault="00051AC8" w:rsidP="00100702">
      <w:pPr>
        <w:pStyle w:val="ListParagraph"/>
        <w:numPr>
          <w:ilvl w:val="0"/>
          <w:numId w:val="4"/>
        </w:numPr>
        <w:spacing w:before="120" w:after="120" w:line="240" w:lineRule="auto"/>
        <w:ind w:left="357" w:hanging="357"/>
        <w:rPr>
          <w:rFonts w:ascii="Arial" w:hAnsi="Arial" w:cs="Arial"/>
          <w:color w:val="000000"/>
          <w:sz w:val="20"/>
        </w:rPr>
      </w:pPr>
      <w:r w:rsidRPr="00CA127C">
        <w:rPr>
          <w:rFonts w:ascii="Arial" w:hAnsi="Arial" w:cs="Arial"/>
          <w:color w:val="000000"/>
          <w:sz w:val="20"/>
        </w:rPr>
        <w:t xml:space="preserve">The activity leader has the </w:t>
      </w:r>
      <w:r w:rsidR="00017FB3" w:rsidRPr="00CA127C">
        <w:rPr>
          <w:rFonts w:ascii="Arial" w:hAnsi="Arial" w:cs="Arial"/>
          <w:color w:val="000000"/>
          <w:sz w:val="20"/>
        </w:rPr>
        <w:t xml:space="preserve">expertise (formal qualifications) or </w:t>
      </w:r>
      <w:r w:rsidRPr="00CA127C">
        <w:rPr>
          <w:rFonts w:ascii="Arial" w:hAnsi="Arial" w:cs="Arial"/>
          <w:color w:val="000000"/>
          <w:sz w:val="20"/>
        </w:rPr>
        <w:t xml:space="preserve">competence (knowledge and skills) to plan, induct, instruct and manage the activity safely for </w:t>
      </w:r>
      <w:r w:rsidR="00AF79C3" w:rsidRPr="00CA127C">
        <w:rPr>
          <w:rFonts w:ascii="Arial" w:hAnsi="Arial" w:cs="Arial"/>
          <w:color w:val="000000"/>
          <w:sz w:val="20"/>
        </w:rPr>
        <w:t xml:space="preserve">participants </w:t>
      </w:r>
      <w:r w:rsidRPr="00CA127C">
        <w:rPr>
          <w:rFonts w:ascii="Arial" w:hAnsi="Arial" w:cs="Arial"/>
          <w:color w:val="000000"/>
          <w:sz w:val="20"/>
        </w:rPr>
        <w:t>and others.</w:t>
      </w:r>
    </w:p>
    <w:p w14:paraId="4FCD3FA2" w14:textId="77777777" w:rsidR="00051AC8" w:rsidRPr="00CA127C" w:rsidRDefault="00051AC8" w:rsidP="00100702">
      <w:pPr>
        <w:pStyle w:val="ListParagraph"/>
        <w:numPr>
          <w:ilvl w:val="0"/>
          <w:numId w:val="4"/>
        </w:numPr>
        <w:spacing w:before="120" w:after="120" w:line="240" w:lineRule="auto"/>
        <w:ind w:left="357" w:hanging="357"/>
        <w:rPr>
          <w:rFonts w:ascii="Arial" w:hAnsi="Arial" w:cs="Arial"/>
          <w:color w:val="000000"/>
          <w:sz w:val="20"/>
        </w:rPr>
      </w:pPr>
      <w:r w:rsidRPr="00CA127C">
        <w:rPr>
          <w:rFonts w:ascii="Arial" w:hAnsi="Arial" w:cs="Arial"/>
          <w:color w:val="000000"/>
          <w:sz w:val="20"/>
        </w:rPr>
        <w:t xml:space="preserve">There are sufficient </w:t>
      </w:r>
      <w:r w:rsidR="00017FB3" w:rsidRPr="00CA127C">
        <w:rPr>
          <w:rFonts w:ascii="Arial" w:hAnsi="Arial" w:cs="Arial"/>
          <w:color w:val="000000"/>
          <w:sz w:val="20"/>
        </w:rPr>
        <w:t xml:space="preserve">supervisors </w:t>
      </w:r>
      <w:r w:rsidRPr="00CA127C">
        <w:rPr>
          <w:rFonts w:ascii="Arial" w:hAnsi="Arial" w:cs="Arial"/>
          <w:color w:val="000000"/>
          <w:sz w:val="20"/>
        </w:rPr>
        <w:t>present with current First Aid qualifications (including CPR) or ready access to qualified first aid personnel.</w:t>
      </w:r>
    </w:p>
    <w:p w14:paraId="100F06D7" w14:textId="77777777" w:rsidR="00AF79C3" w:rsidRPr="00CA127C" w:rsidRDefault="00AF79C3" w:rsidP="00100702">
      <w:pPr>
        <w:pStyle w:val="ListParagraph"/>
        <w:numPr>
          <w:ilvl w:val="0"/>
          <w:numId w:val="4"/>
        </w:numPr>
        <w:spacing w:before="120" w:after="120" w:line="240" w:lineRule="auto"/>
        <w:rPr>
          <w:rFonts w:ascii="Arial" w:hAnsi="Arial" w:cs="Arial"/>
          <w:color w:val="000000"/>
          <w:sz w:val="20"/>
        </w:rPr>
      </w:pPr>
      <w:r w:rsidRPr="00CA127C">
        <w:rPr>
          <w:rFonts w:ascii="Arial" w:hAnsi="Arial" w:cs="Arial"/>
          <w:color w:val="000000"/>
          <w:sz w:val="20"/>
        </w:rPr>
        <w:t xml:space="preserve">A safety induction session (including designation of roles) is conducted with all supervisors prior to the commencement of the activity outlining risk management processes and emergency response strategies </w:t>
      </w:r>
      <w:r w:rsidR="00FE38A6" w:rsidRPr="00CA127C">
        <w:rPr>
          <w:rFonts w:ascii="Arial" w:hAnsi="Arial" w:cs="Arial"/>
          <w:color w:val="000000"/>
          <w:sz w:val="20"/>
        </w:rPr>
        <w:t>for</w:t>
      </w:r>
      <w:r w:rsidRPr="00CA127C">
        <w:rPr>
          <w:rFonts w:ascii="Arial" w:hAnsi="Arial" w:cs="Arial"/>
          <w:color w:val="000000"/>
          <w:sz w:val="20"/>
        </w:rPr>
        <w:t xml:space="preserve"> the activity.</w:t>
      </w:r>
    </w:p>
    <w:p w14:paraId="2B86298B" w14:textId="77777777" w:rsidR="00017FB3" w:rsidRPr="00CA127C" w:rsidRDefault="00017FB3" w:rsidP="00100702">
      <w:pPr>
        <w:pStyle w:val="ListParagraph"/>
        <w:numPr>
          <w:ilvl w:val="0"/>
          <w:numId w:val="4"/>
        </w:numPr>
        <w:spacing w:before="120" w:after="120" w:line="240" w:lineRule="auto"/>
        <w:rPr>
          <w:rFonts w:ascii="Arial" w:eastAsiaTheme="minorEastAsia" w:hAnsi="Arial" w:cs="Arial"/>
          <w:color w:val="000000"/>
          <w:sz w:val="20"/>
          <w:szCs w:val="20"/>
          <w:lang w:eastAsia="zh-TW"/>
        </w:rPr>
      </w:pPr>
      <w:r w:rsidRPr="00CA127C">
        <w:rPr>
          <w:rFonts w:ascii="Arial" w:hAnsi="Arial" w:cs="Arial"/>
          <w:color w:val="000000"/>
          <w:sz w:val="20"/>
          <w:szCs w:val="20"/>
        </w:rPr>
        <w:t xml:space="preserve">Supervisors are active in their supervision, visible and are readily identifiable to participants.  </w:t>
      </w:r>
    </w:p>
    <w:p w14:paraId="54F47F41" w14:textId="77777777" w:rsidR="00520567" w:rsidRPr="00CA127C" w:rsidRDefault="00051AC8" w:rsidP="00100702">
      <w:pPr>
        <w:pStyle w:val="ListParagraph"/>
        <w:numPr>
          <w:ilvl w:val="0"/>
          <w:numId w:val="4"/>
        </w:numPr>
        <w:spacing w:before="120" w:line="240" w:lineRule="auto"/>
        <w:ind w:left="357" w:hanging="357"/>
        <w:rPr>
          <w:rFonts w:ascii="Arial" w:hAnsi="Arial" w:cs="Arial"/>
          <w:color w:val="000000"/>
          <w:sz w:val="20"/>
        </w:rPr>
      </w:pPr>
      <w:r w:rsidRPr="00CA127C">
        <w:rPr>
          <w:rFonts w:ascii="Arial" w:hAnsi="Arial" w:cs="Arial"/>
          <w:color w:val="000000"/>
          <w:sz w:val="20"/>
        </w:rPr>
        <w:t xml:space="preserve">Blue Card requirements are adhered to for </w:t>
      </w:r>
      <w:r w:rsidR="00017FB3" w:rsidRPr="00CA127C">
        <w:rPr>
          <w:rFonts w:ascii="Arial" w:hAnsi="Arial" w:cs="Arial"/>
          <w:color w:val="000000"/>
          <w:sz w:val="20"/>
        </w:rPr>
        <w:t xml:space="preserve">all supervising </w:t>
      </w:r>
      <w:r w:rsidRPr="00CA127C">
        <w:rPr>
          <w:rFonts w:ascii="Arial" w:hAnsi="Arial" w:cs="Arial"/>
          <w:color w:val="000000"/>
          <w:sz w:val="20"/>
        </w:rPr>
        <w:t>leaders/volunteers.</w:t>
      </w:r>
    </w:p>
    <w:p w14:paraId="42C2BE93" w14:textId="77777777" w:rsidR="00520567" w:rsidRPr="00CA127C" w:rsidRDefault="00D6109C" w:rsidP="007B0EDF">
      <w:pPr>
        <w:pStyle w:val="ListParagraph"/>
        <w:spacing w:before="240" w:after="120"/>
        <w:ind w:left="0"/>
        <w:rPr>
          <w:rFonts w:ascii="Arial" w:hAnsi="Arial" w:cs="Arial"/>
          <w:b/>
          <w:color w:val="000000"/>
          <w:sz w:val="20"/>
        </w:rPr>
      </w:pPr>
      <w:sdt>
        <w:sdtPr>
          <w:rPr>
            <w:rFonts w:eastAsia="Times New Roman" w:cs="Arial"/>
            <w:b/>
            <w:iCs/>
            <w:color w:val="000000"/>
            <w:sz w:val="28"/>
            <w:szCs w:val="28"/>
          </w:rPr>
          <w:id w:val="-469283318"/>
          <w14:checkbox>
            <w14:checked w14:val="1"/>
            <w14:checkedState w14:val="2612" w14:font="MS Gothic"/>
            <w14:uncheckedState w14:val="2610" w14:font="MS Gothic"/>
          </w14:checkbox>
        </w:sdtPr>
        <w:sdtEndPr/>
        <w:sdtContent>
          <w:r w:rsidR="009949A5">
            <w:rPr>
              <w:rFonts w:ascii="MS Gothic" w:eastAsia="MS Gothic" w:hAnsi="MS Gothic" w:cs="Arial" w:hint="eastAsia"/>
              <w:b/>
              <w:iCs/>
              <w:color w:val="000000"/>
              <w:sz w:val="28"/>
              <w:szCs w:val="28"/>
            </w:rPr>
            <w:t>☒</w:t>
          </w:r>
        </w:sdtContent>
      </w:sdt>
      <w:r w:rsidR="00520567" w:rsidRPr="00CA127C">
        <w:rPr>
          <w:rFonts w:eastAsia="Times New Roman" w:cs="Arial"/>
          <w:b/>
          <w:iCs/>
          <w:color w:val="000000"/>
          <w:sz w:val="28"/>
          <w:szCs w:val="28"/>
        </w:rPr>
        <w:t xml:space="preserve"> </w:t>
      </w:r>
      <w:r w:rsidR="00520567" w:rsidRPr="00CA127C">
        <w:rPr>
          <w:rFonts w:ascii="Arial" w:hAnsi="Arial" w:cs="Arial"/>
          <w:b/>
          <w:color w:val="000000"/>
          <w:sz w:val="20"/>
        </w:rPr>
        <w:t xml:space="preserve">I have incorporated the above factors when planning my risk management strategies for this activity.  </w:t>
      </w:r>
    </w:p>
    <w:p w14:paraId="4415DEB3" w14:textId="77777777" w:rsidR="0060616E" w:rsidRPr="00CA127C" w:rsidRDefault="00D6109C" w:rsidP="007B0EDF">
      <w:pPr>
        <w:pStyle w:val="ListParagraph"/>
        <w:spacing w:before="120" w:after="120"/>
        <w:ind w:left="0"/>
        <w:rPr>
          <w:rFonts w:ascii="Arial" w:hAnsi="Arial" w:cs="Arial"/>
          <w:b/>
          <w:color w:val="000000"/>
          <w:sz w:val="20"/>
        </w:rPr>
      </w:pPr>
      <w:sdt>
        <w:sdtPr>
          <w:rPr>
            <w:rFonts w:eastAsia="Times New Roman" w:cs="Arial"/>
            <w:b/>
            <w:iCs/>
            <w:color w:val="000000"/>
            <w:sz w:val="28"/>
            <w:szCs w:val="28"/>
          </w:rPr>
          <w:id w:val="-1697609151"/>
          <w14:checkbox>
            <w14:checked w14:val="0"/>
            <w14:checkedState w14:val="2612" w14:font="MS Gothic"/>
            <w14:uncheckedState w14:val="2610" w14:font="MS Gothic"/>
          </w14:checkbox>
        </w:sdtPr>
        <w:sdtEndPr/>
        <w:sdtContent>
          <w:r w:rsidR="0060616E" w:rsidRPr="00CA127C">
            <w:rPr>
              <w:rFonts w:ascii="MS Gothic" w:eastAsia="MS Gothic" w:hAnsi="MS Gothic" w:cs="Arial" w:hint="eastAsia"/>
              <w:b/>
              <w:iCs/>
              <w:color w:val="000000"/>
              <w:sz w:val="28"/>
              <w:szCs w:val="28"/>
            </w:rPr>
            <w:t>☐</w:t>
          </w:r>
        </w:sdtContent>
      </w:sdt>
      <w:r w:rsidR="0060616E" w:rsidRPr="00CA127C">
        <w:rPr>
          <w:rFonts w:eastAsia="Times New Roman" w:cs="Arial"/>
          <w:b/>
          <w:iCs/>
          <w:color w:val="000000"/>
          <w:sz w:val="28"/>
          <w:szCs w:val="28"/>
        </w:rPr>
        <w:t xml:space="preserve"> </w:t>
      </w:r>
      <w:r w:rsidR="0060616E" w:rsidRPr="00CA127C">
        <w:rPr>
          <w:rFonts w:ascii="Arial" w:hAnsi="Arial" w:cs="Arial"/>
          <w:b/>
          <w:color w:val="000000"/>
          <w:sz w:val="20"/>
        </w:rPr>
        <w:t xml:space="preserve">Additional activity-specific requirements for </w:t>
      </w:r>
      <w:r w:rsidR="00AF79C3" w:rsidRPr="00CA127C">
        <w:rPr>
          <w:rFonts w:ascii="Arial" w:hAnsi="Arial" w:cs="Arial"/>
          <w:b/>
          <w:color w:val="000000"/>
          <w:sz w:val="20"/>
        </w:rPr>
        <w:t>participant</w:t>
      </w:r>
      <w:r w:rsidR="0060616E" w:rsidRPr="00CA127C">
        <w:rPr>
          <w:rFonts w:ascii="Arial" w:hAnsi="Arial" w:cs="Arial"/>
          <w:b/>
          <w:color w:val="000000"/>
          <w:sz w:val="20"/>
        </w:rPr>
        <w:t>s with specialised learning needs are provided in the Other Details box below.</w:t>
      </w:r>
    </w:p>
    <w:p w14:paraId="160D55F1" w14:textId="77777777" w:rsidR="002C715E" w:rsidRPr="00CA127C" w:rsidRDefault="002C715E" w:rsidP="007B0EDF">
      <w:pPr>
        <w:pStyle w:val="ListParagraph"/>
        <w:spacing w:before="120" w:after="120"/>
        <w:ind w:left="0"/>
        <w:rPr>
          <w:rFonts w:ascii="Arial" w:hAnsi="Arial" w:cs="Arial"/>
          <w:b/>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0616E" w:rsidRPr="00CA127C" w14:paraId="4F6178B2" w14:textId="77777777" w:rsidTr="007B0EDF">
        <w:trPr>
          <w:tblHeader/>
        </w:trPr>
        <w:tc>
          <w:tcPr>
            <w:tcW w:w="10420" w:type="dxa"/>
            <w:shd w:val="clear" w:color="auto" w:fill="D9D9D9"/>
          </w:tcPr>
          <w:p w14:paraId="18A6BB05" w14:textId="77777777" w:rsidR="0060616E" w:rsidRPr="00CA127C" w:rsidRDefault="0060616E" w:rsidP="007B0EDF">
            <w:pPr>
              <w:pStyle w:val="DETMinSuperEquipGovernBodies"/>
              <w:spacing w:before="120" w:after="120"/>
              <w:rPr>
                <w:sz w:val="24"/>
                <w:szCs w:val="20"/>
              </w:rPr>
            </w:pPr>
            <w:r w:rsidRPr="00CA127C">
              <w:rPr>
                <w:sz w:val="24"/>
                <w:szCs w:val="20"/>
              </w:rPr>
              <w:br w:type="page"/>
            </w:r>
            <w:r w:rsidRPr="00CA127C">
              <w:rPr>
                <w:sz w:val="20"/>
                <w:szCs w:val="20"/>
              </w:rPr>
              <w:t xml:space="preserve">Other </w:t>
            </w:r>
            <w:r w:rsidR="006F1E36" w:rsidRPr="00CA127C">
              <w:rPr>
                <w:sz w:val="20"/>
                <w:szCs w:val="20"/>
              </w:rPr>
              <w:t>D</w:t>
            </w:r>
            <w:r w:rsidRPr="00CA127C">
              <w:rPr>
                <w:sz w:val="20"/>
                <w:szCs w:val="20"/>
              </w:rPr>
              <w:t>etails</w:t>
            </w:r>
            <w:r w:rsidRPr="00CA127C">
              <w:rPr>
                <w:sz w:val="20"/>
              </w:rPr>
              <w:t>:</w:t>
            </w:r>
          </w:p>
        </w:tc>
      </w:tr>
      <w:tr w:rsidR="0060616E" w:rsidRPr="00CA127C" w14:paraId="481D2D77" w14:textId="77777777" w:rsidTr="007B0EDF">
        <w:trPr>
          <w:trHeight w:val="873"/>
          <w:tblHeader/>
        </w:trPr>
        <w:tc>
          <w:tcPr>
            <w:tcW w:w="10420" w:type="dxa"/>
          </w:tcPr>
          <w:p w14:paraId="6960223F" w14:textId="77777777" w:rsidR="0060616E" w:rsidRPr="00CA127C" w:rsidRDefault="0060616E" w:rsidP="007B0EDF">
            <w:pPr>
              <w:spacing w:before="120" w:after="120"/>
              <w:rPr>
                <w:sz w:val="20"/>
              </w:rPr>
            </w:pPr>
            <w:r w:rsidRPr="00CA127C">
              <w:rPr>
                <w:sz w:val="20"/>
              </w:rPr>
              <w:fldChar w:fldCharType="begin">
                <w:ffData>
                  <w:name w:val="Text78"/>
                  <w:enabled/>
                  <w:calcOnExit w:val="0"/>
                  <w:textInput/>
                </w:ffData>
              </w:fldChar>
            </w:r>
            <w:r w:rsidRPr="00CA127C">
              <w:rPr>
                <w:sz w:val="20"/>
              </w:rPr>
              <w:instrText xml:space="preserve"> FORMTEXT </w:instrText>
            </w:r>
            <w:r w:rsidRPr="00CA127C">
              <w:rPr>
                <w:sz w:val="20"/>
              </w:rPr>
            </w:r>
            <w:r w:rsidRPr="00CA127C">
              <w:rPr>
                <w:sz w:val="20"/>
              </w:rPr>
              <w:fldChar w:fldCharType="separate"/>
            </w:r>
            <w:r w:rsidRPr="00CA127C">
              <w:rPr>
                <w:sz w:val="20"/>
              </w:rPr>
              <w:t> </w:t>
            </w:r>
            <w:r w:rsidRPr="00CA127C">
              <w:rPr>
                <w:sz w:val="20"/>
              </w:rPr>
              <w:t> </w:t>
            </w:r>
            <w:r w:rsidRPr="00CA127C">
              <w:rPr>
                <w:sz w:val="20"/>
              </w:rPr>
              <w:t> </w:t>
            </w:r>
            <w:r w:rsidRPr="00CA127C">
              <w:rPr>
                <w:sz w:val="20"/>
              </w:rPr>
              <w:t> </w:t>
            </w:r>
            <w:r w:rsidRPr="00CA127C">
              <w:rPr>
                <w:sz w:val="20"/>
              </w:rPr>
              <w:t> </w:t>
            </w:r>
            <w:r w:rsidRPr="00CA127C">
              <w:rPr>
                <w:sz w:val="20"/>
              </w:rPr>
              <w:fldChar w:fldCharType="end"/>
            </w:r>
          </w:p>
          <w:p w14:paraId="280EC612" w14:textId="77777777" w:rsidR="0060616E" w:rsidRDefault="0060616E" w:rsidP="007B0EDF">
            <w:pPr>
              <w:spacing w:before="120" w:after="120"/>
              <w:rPr>
                <w:sz w:val="20"/>
              </w:rPr>
            </w:pPr>
          </w:p>
          <w:p w14:paraId="59D16BB1" w14:textId="77777777" w:rsidR="006078B6" w:rsidRPr="00CA127C" w:rsidRDefault="006078B6" w:rsidP="007B0EDF">
            <w:pPr>
              <w:spacing w:before="120" w:after="120"/>
              <w:rPr>
                <w:sz w:val="20"/>
              </w:rPr>
            </w:pPr>
          </w:p>
          <w:p w14:paraId="521D4642" w14:textId="77777777" w:rsidR="0060616E" w:rsidRPr="00CA127C" w:rsidRDefault="0060616E" w:rsidP="007B0EDF">
            <w:pPr>
              <w:spacing w:before="120" w:after="120"/>
              <w:rPr>
                <w:sz w:val="20"/>
              </w:rPr>
            </w:pPr>
          </w:p>
        </w:tc>
      </w:tr>
    </w:tbl>
    <w:p w14:paraId="2265FFC1" w14:textId="77777777" w:rsidR="008846AC" w:rsidRPr="00CA127C" w:rsidRDefault="005C09AB" w:rsidP="007B0EDF">
      <w:pPr>
        <w:pStyle w:val="BlockText"/>
        <w:spacing w:before="240" w:after="0" w:line="240" w:lineRule="auto"/>
        <w:ind w:right="0"/>
        <w:rPr>
          <w:i/>
        </w:rPr>
      </w:pPr>
      <w:r w:rsidRPr="00CA127C">
        <w:rPr>
          <w:i/>
        </w:rPr>
        <w:t xml:space="preserve">Where a </w:t>
      </w:r>
      <w:hyperlink r:id="rId25" w:history="1">
        <w:r w:rsidR="004A005C" w:rsidRPr="00CA127C">
          <w:rPr>
            <w:rStyle w:val="Hyperlink"/>
            <w:i/>
          </w:rPr>
          <w:t>CARA activity guideline</w:t>
        </w:r>
      </w:hyperlink>
      <w:r w:rsidR="004A005C" w:rsidRPr="00CA127C">
        <w:rPr>
          <w:i/>
        </w:rPr>
        <w:t xml:space="preserve"> exist</w:t>
      </w:r>
      <w:r w:rsidRPr="00CA127C">
        <w:rPr>
          <w:i/>
        </w:rPr>
        <w:t>s,</w:t>
      </w:r>
      <w:r w:rsidR="004A005C" w:rsidRPr="00CA127C">
        <w:rPr>
          <w:i/>
        </w:rPr>
        <w:t xml:space="preserve"> ensure the minimum requirements are met. </w:t>
      </w:r>
    </w:p>
    <w:p w14:paraId="3E115A91" w14:textId="77777777" w:rsidR="008846AC" w:rsidRPr="00CA127C" w:rsidRDefault="005C09AB">
      <w:pPr>
        <w:pStyle w:val="BlockText"/>
        <w:spacing w:after="0" w:line="240" w:lineRule="auto"/>
        <w:ind w:right="0"/>
        <w:rPr>
          <w:i/>
        </w:rPr>
      </w:pPr>
      <w:r w:rsidRPr="00CA127C">
        <w:rPr>
          <w:i/>
        </w:rPr>
        <w:t>Check if relevant Codes of Practice/Guidelines exist for each activity.</w:t>
      </w:r>
      <w:r w:rsidR="001178A0" w:rsidRPr="00CA127C">
        <w:rPr>
          <w:i/>
        </w:rPr>
        <w:t xml:space="preserve"> </w:t>
      </w:r>
    </w:p>
    <w:p w14:paraId="3ACC4325" w14:textId="77777777" w:rsidR="004A005C" w:rsidRPr="00CA127C" w:rsidRDefault="004A005C">
      <w:pPr>
        <w:pStyle w:val="BlockText"/>
        <w:spacing w:after="0" w:line="240" w:lineRule="auto"/>
        <w:ind w:right="0"/>
        <w:rPr>
          <w:i/>
        </w:rPr>
      </w:pPr>
      <w:r w:rsidRPr="00CA127C">
        <w:rPr>
          <w:i/>
        </w:rPr>
        <w:t>Consider any other information relevant to the safety of staff and students when conducting this activity and document below.</w:t>
      </w:r>
    </w:p>
    <w:p w14:paraId="4938AD72" w14:textId="77777777" w:rsidR="002C715E" w:rsidRPr="00CA127C" w:rsidRDefault="002C715E" w:rsidP="007B0EDF">
      <w:pPr>
        <w:spacing w:before="120" w:after="120"/>
        <w:rPr>
          <w:i/>
        </w:rPr>
      </w:pPr>
    </w:p>
    <w:p w14:paraId="1E62C170" w14:textId="77777777" w:rsidR="004A005C" w:rsidRPr="00CA127C" w:rsidRDefault="004A005C" w:rsidP="007B0EDF">
      <w:pPr>
        <w:pStyle w:val="BlockText"/>
        <w:spacing w:before="120" w:after="120" w:line="240" w:lineRule="auto"/>
        <w:ind w:right="0"/>
        <w:rPr>
          <w:b/>
          <w:i/>
        </w:rPr>
      </w:pPr>
      <w:r w:rsidRPr="00CA127C">
        <w:rPr>
          <w:b/>
          <w:i/>
        </w:rPr>
        <w:t>Where a CARA activity guideline exists</w:t>
      </w:r>
      <w:r w:rsidR="00790943" w:rsidRPr="00CA127C">
        <w:rPr>
          <w:b/>
          <w:i/>
        </w:rPr>
        <w:t>:</w:t>
      </w:r>
    </w:p>
    <w:p w14:paraId="4DA3A30E" w14:textId="77777777" w:rsidR="0015135D" w:rsidRPr="002D2B5D" w:rsidRDefault="009949A5" w:rsidP="00100702">
      <w:pPr>
        <w:pStyle w:val="ListParagraph"/>
        <w:numPr>
          <w:ilvl w:val="0"/>
          <w:numId w:val="12"/>
        </w:numPr>
        <w:spacing w:before="120" w:after="120"/>
        <w:rPr>
          <w:rFonts w:cs="Arial"/>
          <w:sz w:val="20"/>
        </w:rPr>
      </w:pPr>
      <w:r w:rsidRPr="002D2B5D">
        <w:rPr>
          <w:rFonts w:cs="Arial"/>
          <w:sz w:val="20"/>
        </w:rPr>
        <w:fldChar w:fldCharType="begin">
          <w:ffData>
            <w:name w:val="Check7"/>
            <w:enabled/>
            <w:calcOnExit w:val="0"/>
            <w:checkBox>
              <w:sizeAuto/>
              <w:default w:val="0"/>
            </w:checkBox>
          </w:ffData>
        </w:fldChar>
      </w:r>
      <w:bookmarkStart w:id="4" w:name="Check7"/>
      <w:r w:rsidRPr="002D2B5D">
        <w:rPr>
          <w:rFonts w:cs="Arial"/>
          <w:sz w:val="20"/>
        </w:rPr>
        <w:instrText xml:space="preserve"> FORMCHECKBOX </w:instrText>
      </w:r>
      <w:r w:rsidR="00D6109C">
        <w:rPr>
          <w:rFonts w:cs="Arial"/>
          <w:sz w:val="20"/>
        </w:rPr>
      </w:r>
      <w:r w:rsidR="00D6109C">
        <w:rPr>
          <w:rFonts w:cs="Arial"/>
          <w:sz w:val="20"/>
        </w:rPr>
        <w:fldChar w:fldCharType="separate"/>
      </w:r>
      <w:r w:rsidRPr="002D2B5D">
        <w:rPr>
          <w:rFonts w:cs="Arial"/>
          <w:sz w:val="20"/>
        </w:rPr>
        <w:fldChar w:fldCharType="end"/>
      </w:r>
      <w:bookmarkEnd w:id="4"/>
      <w:r w:rsidR="004A005C" w:rsidRPr="002D2B5D">
        <w:rPr>
          <w:rFonts w:cs="Arial"/>
          <w:sz w:val="20"/>
        </w:rPr>
        <w:t xml:space="preserve"> I have met the minimum requirements specified in the </w:t>
      </w:r>
      <w:r w:rsidR="0015135D" w:rsidRPr="002D2B5D">
        <w:rPr>
          <w:rFonts w:cs="Arial"/>
          <w:sz w:val="20"/>
        </w:rPr>
        <w:t xml:space="preserve">attached </w:t>
      </w:r>
      <w:r w:rsidR="004A005C" w:rsidRPr="002D2B5D">
        <w:rPr>
          <w:rFonts w:cs="Arial"/>
          <w:sz w:val="20"/>
        </w:rPr>
        <w:t>CARA activity guideline</w:t>
      </w:r>
      <w:r w:rsidR="0015135D" w:rsidRPr="002D2B5D">
        <w:rPr>
          <w:rFonts w:cs="Arial"/>
          <w:sz w:val="20"/>
        </w:rPr>
        <w:t>/s</w:t>
      </w:r>
      <w:r w:rsidR="00790943" w:rsidRPr="002D2B5D">
        <w:rPr>
          <w:rFonts w:cs="Arial"/>
          <w:sz w:val="20"/>
        </w:rPr>
        <w:t>;</w:t>
      </w:r>
      <w:r w:rsidR="004A005C" w:rsidRPr="002D2B5D">
        <w:rPr>
          <w:rFonts w:cs="Arial"/>
          <w:sz w:val="20"/>
        </w:rPr>
        <w:t xml:space="preserve"> </w:t>
      </w:r>
    </w:p>
    <w:p w14:paraId="19B320DC" w14:textId="77777777" w:rsidR="0015135D" w:rsidRPr="00CA127C" w:rsidRDefault="00790943">
      <w:pPr>
        <w:pStyle w:val="BlockText"/>
        <w:spacing w:before="120" w:after="120" w:line="240" w:lineRule="auto"/>
        <w:ind w:right="0"/>
        <w:rPr>
          <w:i/>
        </w:rPr>
      </w:pPr>
      <w:r w:rsidRPr="00CA127C">
        <w:rPr>
          <w:i/>
        </w:rPr>
        <w:t>OR</w:t>
      </w:r>
    </w:p>
    <w:p w14:paraId="08006A6C" w14:textId="77777777" w:rsidR="004A005C" w:rsidRPr="00CA127C" w:rsidRDefault="0015135D" w:rsidP="007B0EDF">
      <w:pPr>
        <w:spacing w:before="120" w:after="120"/>
        <w:ind w:left="284" w:hanging="284"/>
        <w:rPr>
          <w:rFonts w:eastAsia="SimSun" w:cs="Arial"/>
          <w:color w:val="000000"/>
          <w:sz w:val="20"/>
          <w:szCs w:val="22"/>
          <w:lang w:eastAsia="zh-CN"/>
        </w:rPr>
      </w:pPr>
      <w:r w:rsidRPr="00CA127C">
        <w:rPr>
          <w:rFonts w:cs="Arial"/>
          <w:sz w:val="20"/>
        </w:rPr>
        <w:fldChar w:fldCharType="begin">
          <w:ffData>
            <w:name w:val="Check7"/>
            <w:enabled/>
            <w:calcOnExit w:val="0"/>
            <w:checkBox>
              <w:sizeAuto/>
              <w:default w:val="0"/>
            </w:checkBox>
          </w:ffData>
        </w:fldChar>
      </w:r>
      <w:r w:rsidRPr="00CA127C">
        <w:rPr>
          <w:rFonts w:cs="Arial"/>
          <w:sz w:val="20"/>
        </w:rPr>
        <w:instrText xml:space="preserve"> FORMCHECKBOX </w:instrText>
      </w:r>
      <w:r w:rsidR="00D6109C">
        <w:rPr>
          <w:rFonts w:cs="Arial"/>
          <w:sz w:val="20"/>
        </w:rPr>
      </w:r>
      <w:r w:rsidR="00D6109C">
        <w:rPr>
          <w:rFonts w:cs="Arial"/>
          <w:sz w:val="20"/>
        </w:rPr>
        <w:fldChar w:fldCharType="separate"/>
      </w:r>
      <w:r w:rsidRPr="00CA127C">
        <w:rPr>
          <w:rFonts w:cs="Arial"/>
          <w:sz w:val="20"/>
        </w:rPr>
        <w:fldChar w:fldCharType="end"/>
      </w:r>
      <w:r w:rsidRPr="00CA127C">
        <w:rPr>
          <w:rFonts w:cs="Arial"/>
          <w:sz w:val="20"/>
        </w:rPr>
        <w:t xml:space="preserve"> </w:t>
      </w:r>
      <w:r w:rsidR="00B21066" w:rsidRPr="00CA127C">
        <w:rPr>
          <w:rFonts w:eastAsia="SimSun" w:cs="Arial"/>
          <w:color w:val="000000"/>
          <w:sz w:val="20"/>
          <w:szCs w:val="22"/>
          <w:lang w:eastAsia="zh-CN"/>
        </w:rPr>
        <w:t xml:space="preserve">For each minimum requirement not achieved </w:t>
      </w:r>
      <w:r w:rsidRPr="00CA127C">
        <w:rPr>
          <w:rFonts w:eastAsia="SimSun" w:cs="Arial"/>
          <w:color w:val="000000"/>
          <w:sz w:val="20"/>
          <w:szCs w:val="22"/>
          <w:lang w:eastAsia="zh-CN"/>
        </w:rPr>
        <w:t xml:space="preserve">I have </w:t>
      </w:r>
      <w:r w:rsidR="00942341" w:rsidRPr="00CA127C">
        <w:rPr>
          <w:rFonts w:eastAsia="SimSun" w:cs="Arial"/>
          <w:color w:val="000000"/>
          <w:sz w:val="20"/>
          <w:szCs w:val="22"/>
          <w:lang w:eastAsia="zh-CN"/>
        </w:rPr>
        <w:t>modified the activity or provided alternative controls to ensure an equivalent level of safety as the minimum requirements</w:t>
      </w:r>
      <w:r w:rsidRPr="00CA127C">
        <w:rPr>
          <w:rFonts w:eastAsia="SimSun" w:cs="Arial"/>
          <w:color w:val="000000"/>
          <w:sz w:val="20"/>
          <w:szCs w:val="22"/>
          <w:lang w:eastAsia="zh-CN"/>
        </w:rPr>
        <w:t xml:space="preserve"> in the attached CARA activity guideline/s</w:t>
      </w:r>
      <w:r w:rsidR="00942341" w:rsidRPr="00CA127C">
        <w:rPr>
          <w:rFonts w:eastAsia="SimSun" w:cs="Arial"/>
          <w:color w:val="000000"/>
          <w:sz w:val="20"/>
          <w:szCs w:val="22"/>
          <w:lang w:eastAsia="zh-CN"/>
        </w:rPr>
        <w:t>. I</w:t>
      </w:r>
      <w:r w:rsidRPr="00CA127C">
        <w:rPr>
          <w:rFonts w:eastAsia="SimSun" w:cs="Arial"/>
          <w:color w:val="000000"/>
          <w:sz w:val="20"/>
          <w:szCs w:val="22"/>
          <w:lang w:eastAsia="zh-CN"/>
        </w:rPr>
        <w:t xml:space="preserve">nformation relevant to how this will be achieved </w:t>
      </w:r>
      <w:r w:rsidR="00942341" w:rsidRPr="00CA127C">
        <w:rPr>
          <w:rFonts w:eastAsia="SimSun" w:cs="Arial"/>
          <w:color w:val="000000"/>
          <w:sz w:val="20"/>
          <w:szCs w:val="22"/>
          <w:lang w:eastAsia="zh-CN"/>
        </w:rPr>
        <w:t xml:space="preserve">is provided </w:t>
      </w:r>
      <w:r w:rsidRPr="00CA127C">
        <w:rPr>
          <w:rFonts w:eastAsia="SimSun" w:cs="Arial"/>
          <w:color w:val="000000"/>
          <w:sz w:val="20"/>
          <w:szCs w:val="22"/>
          <w:lang w:eastAsia="zh-CN"/>
        </w:rPr>
        <w:t>below</w:t>
      </w:r>
      <w:r w:rsidR="00B21066" w:rsidRPr="00CA127C">
        <w:rPr>
          <w:rFonts w:eastAsia="SimSun" w:cs="Arial"/>
          <w:color w:val="000000"/>
          <w:sz w:val="20"/>
          <w:szCs w:val="22"/>
          <w:lang w:eastAsia="zh-CN"/>
        </w:rPr>
        <w:t xml:space="preserve"> in the respective boxes</w:t>
      </w:r>
      <w:r w:rsidR="004A005C" w:rsidRPr="00CA127C">
        <w:rPr>
          <w:rFonts w:eastAsia="SimSun" w:cs="Arial"/>
          <w:color w:val="000000"/>
          <w:sz w:val="20"/>
          <w:szCs w:val="22"/>
          <w:lang w:eastAsia="zh-CN"/>
        </w:rPr>
        <w:t>.</w:t>
      </w:r>
    </w:p>
    <w:p w14:paraId="12FF6430" w14:textId="77777777" w:rsidR="004A005C" w:rsidRPr="00CA127C" w:rsidRDefault="004A005C">
      <w:pPr>
        <w:pStyle w:val="BlockText"/>
        <w:spacing w:before="120" w:after="120" w:line="240" w:lineRule="auto"/>
        <w:ind w:right="0"/>
        <w:rPr>
          <w:b/>
          <w:i/>
        </w:rPr>
      </w:pPr>
      <w:r w:rsidRPr="00CA127C">
        <w:rPr>
          <w:b/>
          <w:i/>
        </w:rPr>
        <w:t>Where a CARA activity guideline does not exist</w:t>
      </w:r>
      <w:r w:rsidR="00790943" w:rsidRPr="00CA127C">
        <w:rPr>
          <w:b/>
          <w:i/>
        </w:rPr>
        <w:t>:</w:t>
      </w:r>
    </w:p>
    <w:p w14:paraId="6AB34CB1" w14:textId="77777777" w:rsidR="004A005C" w:rsidRPr="00CA127C" w:rsidRDefault="004A005C" w:rsidP="007B0EDF">
      <w:pPr>
        <w:spacing w:before="120" w:after="120"/>
        <w:ind w:left="284" w:hanging="284"/>
        <w:rPr>
          <w:rFonts w:eastAsia="Times New Roman" w:cs="Arial"/>
          <w:iCs/>
          <w:color w:val="000000"/>
          <w:sz w:val="20"/>
        </w:rPr>
      </w:pPr>
      <w:r w:rsidRPr="00CA127C">
        <w:rPr>
          <w:rFonts w:cs="Arial"/>
          <w:sz w:val="20"/>
        </w:rPr>
        <w:fldChar w:fldCharType="begin">
          <w:ffData>
            <w:name w:val="Check7"/>
            <w:enabled/>
            <w:calcOnExit w:val="0"/>
            <w:checkBox>
              <w:sizeAuto/>
              <w:default w:val="0"/>
            </w:checkBox>
          </w:ffData>
        </w:fldChar>
      </w:r>
      <w:r w:rsidRPr="00CA127C">
        <w:rPr>
          <w:rFonts w:cs="Arial"/>
          <w:sz w:val="20"/>
        </w:rPr>
        <w:instrText xml:space="preserve"> FORMCHECKBOX </w:instrText>
      </w:r>
      <w:r w:rsidR="00D6109C">
        <w:rPr>
          <w:rFonts w:cs="Arial"/>
          <w:sz w:val="20"/>
        </w:rPr>
      </w:r>
      <w:r w:rsidR="00D6109C">
        <w:rPr>
          <w:rFonts w:cs="Arial"/>
          <w:sz w:val="20"/>
        </w:rPr>
        <w:fldChar w:fldCharType="separate"/>
      </w:r>
      <w:r w:rsidRPr="00CA127C">
        <w:rPr>
          <w:rFonts w:cs="Arial"/>
          <w:sz w:val="20"/>
        </w:rPr>
        <w:fldChar w:fldCharType="end"/>
      </w:r>
      <w:r w:rsidRPr="00CA127C">
        <w:rPr>
          <w:rFonts w:cs="Arial"/>
          <w:sz w:val="20"/>
        </w:rPr>
        <w:t xml:space="preserve"> I have identified the hazards and risks relevant to this activity and provided information below </w:t>
      </w:r>
      <w:r w:rsidR="00D633FB" w:rsidRPr="00CA127C">
        <w:rPr>
          <w:rFonts w:cs="Arial"/>
          <w:sz w:val="20"/>
        </w:rPr>
        <w:t xml:space="preserve">in the respective boxes </w:t>
      </w:r>
      <w:r w:rsidRPr="00CA127C">
        <w:rPr>
          <w:rFonts w:cs="Arial"/>
          <w:sz w:val="20"/>
        </w:rPr>
        <w:t>about the risk management strategies that will be implemented to ensure the safety of students and others.</w:t>
      </w:r>
    </w:p>
    <w:p w14:paraId="7B921889" w14:textId="77777777" w:rsidR="002C715E" w:rsidRPr="00CA127C" w:rsidRDefault="002C715E" w:rsidP="007B0EDF">
      <w:pPr>
        <w:spacing w:before="120" w:after="120"/>
        <w:rPr>
          <w:rFonts w:eastAsia="Times New Roman" w:cs="Arial"/>
          <w:iCs/>
          <w:color w:val="000000"/>
          <w:szCs w:val="22"/>
        </w:rPr>
      </w:pPr>
    </w:p>
    <w:p w14:paraId="2EC431BD" w14:textId="77777777" w:rsidR="00A304B8" w:rsidRPr="00CA127C" w:rsidRDefault="00A304B8" w:rsidP="007B0EDF">
      <w:pPr>
        <w:spacing w:before="120" w:after="120"/>
        <w:rPr>
          <w:rFonts w:eastAsia="Times New Roman" w:cs="Arial"/>
          <w:iCs/>
          <w:color w:val="000000"/>
          <w:szCs w:val="22"/>
        </w:rPr>
      </w:pPr>
      <w:r w:rsidRPr="00CA127C">
        <w:rPr>
          <w:rFonts w:eastAsia="Times New Roman" w:cs="Arial"/>
          <w:iCs/>
          <w:color w:val="000000"/>
          <w:szCs w:val="22"/>
        </w:rPr>
        <w:t>Mandatory/Special Requirements</w:t>
      </w:r>
    </w:p>
    <w:p w14:paraId="37B4DDC7" w14:textId="77777777" w:rsidR="001178A0" w:rsidRPr="00CA127C" w:rsidRDefault="00216562">
      <w:pPr>
        <w:pStyle w:val="DETActivity"/>
        <w:rPr>
          <w:noProof/>
          <w:sz w:val="20"/>
        </w:rPr>
      </w:pPr>
      <w:r w:rsidRPr="00CA127C">
        <w:rPr>
          <w:noProof/>
          <w:sz w:val="20"/>
        </w:rPr>
        <w:t xml:space="preserve">Where hazardous chemicals are used or generated by the activity (e.g. dust, gas, fumes), complete the </w:t>
      </w:r>
      <w:hyperlink r:id="rId26" w:history="1">
        <w:r w:rsidRPr="00CA127C">
          <w:rPr>
            <w:rStyle w:val="Hyperlink"/>
            <w:noProof/>
            <w:sz w:val="20"/>
          </w:rPr>
          <w:t>Chemical Hazards in the Curriculum template</w:t>
        </w:r>
      </w:hyperlink>
      <w:r w:rsidRPr="00CA127C">
        <w:rPr>
          <w:noProof/>
          <w:sz w:val="20"/>
        </w:rPr>
        <w:t xml:space="preserve"> and attach it to this risk assessment. </w:t>
      </w:r>
    </w:p>
    <w:p w14:paraId="30ACE506" w14:textId="77777777" w:rsidR="00216562" w:rsidRPr="00CA127C" w:rsidRDefault="00216562">
      <w:pPr>
        <w:pStyle w:val="DETActivity"/>
        <w:rPr>
          <w:noProof/>
          <w:sz w:val="20"/>
        </w:rPr>
      </w:pPr>
      <w:r w:rsidRPr="00CA127C">
        <w:rPr>
          <w:noProof/>
          <w:sz w:val="20"/>
        </w:rPr>
        <w:t>Note: Where the overall risk level conclusion for the use of a hazardous chemical is extreme, the activity must not proceed, as risks are not effectively controlled.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A304B8" w:rsidRPr="00CA127C" w14:paraId="2FD63014" w14:textId="77777777" w:rsidTr="00BC4BE3">
        <w:trPr>
          <w:cantSplit/>
          <w:tblHeader/>
        </w:trPr>
        <w:tc>
          <w:tcPr>
            <w:tcW w:w="10420" w:type="dxa"/>
            <w:shd w:val="clear" w:color="auto" w:fill="D9D9D9"/>
          </w:tcPr>
          <w:p w14:paraId="73DAE6D3" w14:textId="77777777" w:rsidR="00A304B8" w:rsidRPr="00CA127C" w:rsidRDefault="00A304B8" w:rsidP="007B0EDF">
            <w:pPr>
              <w:pStyle w:val="DETMinSuperEquipGovernBodies"/>
              <w:spacing w:before="120" w:after="120"/>
              <w:rPr>
                <w:sz w:val="24"/>
                <w:szCs w:val="20"/>
              </w:rPr>
            </w:pPr>
            <w:r w:rsidRPr="00CA127C">
              <w:rPr>
                <w:sz w:val="24"/>
                <w:szCs w:val="20"/>
              </w:rPr>
              <w:br w:type="page"/>
            </w:r>
            <w:r w:rsidRPr="00CA127C">
              <w:rPr>
                <w:sz w:val="20"/>
                <w:szCs w:val="20"/>
              </w:rPr>
              <w:t>Provide information</w:t>
            </w:r>
            <w:r w:rsidRPr="00CA127C">
              <w:rPr>
                <w:sz w:val="20"/>
              </w:rPr>
              <w:t xml:space="preserve"> about </w:t>
            </w:r>
            <w:r w:rsidR="009356A3" w:rsidRPr="00CA127C">
              <w:rPr>
                <w:sz w:val="20"/>
              </w:rPr>
              <w:t>any mandatory or special requirements</w:t>
            </w:r>
            <w:r w:rsidRPr="00CA127C">
              <w:rPr>
                <w:sz w:val="20"/>
              </w:rPr>
              <w:t xml:space="preserve"> for each activity that is to occur:</w:t>
            </w:r>
          </w:p>
        </w:tc>
      </w:tr>
      <w:tr w:rsidR="00A304B8" w:rsidRPr="00CA127C" w14:paraId="0472B563" w14:textId="77777777" w:rsidTr="007B0EDF">
        <w:trPr>
          <w:cantSplit/>
          <w:trHeight w:val="1797"/>
        </w:trPr>
        <w:tc>
          <w:tcPr>
            <w:tcW w:w="10420" w:type="dxa"/>
          </w:tcPr>
          <w:p w14:paraId="46FF39D2" w14:textId="77777777" w:rsidR="00A304B8" w:rsidRPr="00CA127C" w:rsidRDefault="00A304B8" w:rsidP="007B0EDF">
            <w:pPr>
              <w:spacing w:before="120" w:after="120"/>
              <w:rPr>
                <w:sz w:val="20"/>
              </w:rPr>
            </w:pPr>
          </w:p>
          <w:p w14:paraId="4859FCDD" w14:textId="77777777" w:rsidR="00A304B8" w:rsidRPr="00CA127C" w:rsidRDefault="00A304B8" w:rsidP="007B0EDF">
            <w:pPr>
              <w:spacing w:before="120" w:after="120"/>
              <w:rPr>
                <w:sz w:val="20"/>
              </w:rPr>
            </w:pPr>
          </w:p>
          <w:p w14:paraId="3F468061" w14:textId="77777777" w:rsidR="00A304B8" w:rsidRDefault="00A304B8" w:rsidP="007B0EDF">
            <w:pPr>
              <w:spacing w:before="120" w:after="120"/>
              <w:rPr>
                <w:sz w:val="20"/>
              </w:rPr>
            </w:pPr>
          </w:p>
          <w:p w14:paraId="0EB7D7C4" w14:textId="77777777" w:rsidR="006078B6" w:rsidRDefault="006078B6" w:rsidP="007B0EDF">
            <w:pPr>
              <w:spacing w:before="120" w:after="120"/>
              <w:rPr>
                <w:sz w:val="20"/>
              </w:rPr>
            </w:pPr>
          </w:p>
          <w:p w14:paraId="3DDD3B77" w14:textId="77777777" w:rsidR="006078B6" w:rsidRDefault="006078B6" w:rsidP="007B0EDF">
            <w:pPr>
              <w:spacing w:before="120" w:after="120"/>
              <w:rPr>
                <w:sz w:val="20"/>
              </w:rPr>
            </w:pPr>
          </w:p>
          <w:p w14:paraId="6B3F2616" w14:textId="77777777" w:rsidR="006078B6" w:rsidRDefault="006078B6" w:rsidP="007B0EDF">
            <w:pPr>
              <w:spacing w:before="120" w:after="120"/>
              <w:rPr>
                <w:sz w:val="20"/>
              </w:rPr>
            </w:pPr>
          </w:p>
          <w:p w14:paraId="70A4FC5F" w14:textId="77777777" w:rsidR="006078B6" w:rsidRPr="00CA127C" w:rsidRDefault="006078B6" w:rsidP="007B0EDF">
            <w:pPr>
              <w:spacing w:before="120" w:after="120"/>
              <w:rPr>
                <w:sz w:val="20"/>
              </w:rPr>
            </w:pPr>
          </w:p>
        </w:tc>
      </w:tr>
    </w:tbl>
    <w:p w14:paraId="3FA54798" w14:textId="77777777" w:rsidR="006078B6" w:rsidRDefault="006078B6" w:rsidP="007B0EDF">
      <w:pPr>
        <w:spacing w:before="120" w:after="120"/>
        <w:rPr>
          <w:rFonts w:eastAsia="Times New Roman" w:cs="Arial"/>
          <w:iCs/>
          <w:color w:val="000000"/>
          <w:szCs w:val="22"/>
        </w:rPr>
      </w:pPr>
    </w:p>
    <w:p w14:paraId="42B867A3" w14:textId="77777777" w:rsidR="006078B6" w:rsidRDefault="006078B6" w:rsidP="006078B6">
      <w:r>
        <w:br w:type="page"/>
      </w:r>
    </w:p>
    <w:p w14:paraId="376CB4C1" w14:textId="77777777" w:rsidR="007B28AE" w:rsidRPr="00CA127C" w:rsidRDefault="00051AC8" w:rsidP="007B0EDF">
      <w:pPr>
        <w:spacing w:before="120" w:after="120"/>
        <w:rPr>
          <w:rFonts w:eastAsia="Times New Roman" w:cs="Arial"/>
          <w:iCs/>
          <w:color w:val="000000"/>
          <w:szCs w:val="22"/>
        </w:rPr>
      </w:pPr>
      <w:r w:rsidRPr="00CA127C">
        <w:rPr>
          <w:rFonts w:eastAsia="Times New Roman" w:cs="Arial"/>
          <w:iCs/>
          <w:color w:val="000000"/>
          <w:szCs w:val="22"/>
        </w:rPr>
        <w:lastRenderedPageBreak/>
        <w:t>S</w:t>
      </w:r>
      <w:r w:rsidR="007B28AE" w:rsidRPr="00CA127C">
        <w:rPr>
          <w:rFonts w:eastAsia="Times New Roman" w:cs="Arial"/>
          <w:iCs/>
          <w:color w:val="000000"/>
          <w:szCs w:val="22"/>
        </w:rPr>
        <w:t>upervision</w:t>
      </w:r>
      <w:r w:rsidRPr="00CA127C">
        <w:rPr>
          <w:rFonts w:eastAsia="Times New Roman" w:cs="Arial"/>
          <w:iCs/>
          <w:color w:val="000000"/>
          <w:szCs w:val="22"/>
        </w:rPr>
        <w:t xml:space="preserv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A5115E" w:rsidRPr="00CA127C" w14:paraId="39F993EE" w14:textId="77777777" w:rsidTr="0010266B">
        <w:trPr>
          <w:cantSplit/>
          <w:tblHeader/>
        </w:trPr>
        <w:tc>
          <w:tcPr>
            <w:tcW w:w="10420" w:type="dxa"/>
            <w:shd w:val="clear" w:color="auto" w:fill="D9D9D9"/>
          </w:tcPr>
          <w:p w14:paraId="605F101A" w14:textId="77777777" w:rsidR="00A5115E" w:rsidRPr="00CA127C" w:rsidRDefault="00A5115E" w:rsidP="007B0EDF">
            <w:pPr>
              <w:pStyle w:val="DETMinSuperEquipGovernBodies"/>
              <w:spacing w:before="120" w:after="120"/>
              <w:rPr>
                <w:sz w:val="24"/>
                <w:szCs w:val="20"/>
              </w:rPr>
            </w:pPr>
            <w:r w:rsidRPr="00CA127C">
              <w:rPr>
                <w:sz w:val="24"/>
                <w:szCs w:val="20"/>
              </w:rPr>
              <w:br w:type="page"/>
            </w:r>
            <w:r w:rsidR="00D61DDB" w:rsidRPr="00CA127C">
              <w:rPr>
                <w:sz w:val="20"/>
                <w:szCs w:val="20"/>
              </w:rPr>
              <w:t>P</w:t>
            </w:r>
            <w:r w:rsidR="007B28AE" w:rsidRPr="00CA127C">
              <w:rPr>
                <w:sz w:val="20"/>
                <w:szCs w:val="20"/>
              </w:rPr>
              <w:t>rovide information</w:t>
            </w:r>
            <w:r w:rsidR="007B28AE" w:rsidRPr="00CA127C">
              <w:rPr>
                <w:sz w:val="20"/>
              </w:rPr>
              <w:t xml:space="preserve"> </w:t>
            </w:r>
            <w:r w:rsidR="000C5553" w:rsidRPr="00CA127C">
              <w:rPr>
                <w:sz w:val="20"/>
              </w:rPr>
              <w:t>about</w:t>
            </w:r>
            <w:r w:rsidR="007B28AE" w:rsidRPr="00CA127C">
              <w:rPr>
                <w:sz w:val="20"/>
              </w:rPr>
              <w:t xml:space="preserve"> supervision</w:t>
            </w:r>
            <w:r w:rsidR="00217744" w:rsidRPr="00CA127C">
              <w:rPr>
                <w:sz w:val="20"/>
              </w:rPr>
              <w:t xml:space="preserve"> for </w:t>
            </w:r>
            <w:r w:rsidR="003C5FD2" w:rsidRPr="00CA127C">
              <w:rPr>
                <w:sz w:val="20"/>
              </w:rPr>
              <w:t>each</w:t>
            </w:r>
            <w:r w:rsidR="00217744" w:rsidRPr="00CA127C">
              <w:rPr>
                <w:sz w:val="20"/>
              </w:rPr>
              <w:t xml:space="preserve"> activity</w:t>
            </w:r>
            <w:r w:rsidR="003C5FD2" w:rsidRPr="00CA127C">
              <w:rPr>
                <w:sz w:val="20"/>
              </w:rPr>
              <w:t xml:space="preserve"> that is to occur</w:t>
            </w:r>
            <w:r w:rsidR="007B28AE" w:rsidRPr="00CA127C">
              <w:rPr>
                <w:sz w:val="20"/>
              </w:rPr>
              <w:t>:</w:t>
            </w:r>
          </w:p>
        </w:tc>
      </w:tr>
      <w:tr w:rsidR="00A5115E" w:rsidRPr="00CA127C" w14:paraId="5E4CD12C" w14:textId="77777777" w:rsidTr="007B0EDF">
        <w:trPr>
          <w:cantSplit/>
          <w:trHeight w:val="1525"/>
        </w:trPr>
        <w:tc>
          <w:tcPr>
            <w:tcW w:w="10420" w:type="dxa"/>
          </w:tcPr>
          <w:p w14:paraId="36ACED2D" w14:textId="77777777" w:rsidR="00183616" w:rsidRPr="00FD2950" w:rsidRDefault="00FD2950" w:rsidP="00100702">
            <w:pPr>
              <w:pStyle w:val="ListParagraph"/>
              <w:numPr>
                <w:ilvl w:val="0"/>
                <w:numId w:val="10"/>
              </w:numPr>
              <w:spacing w:before="120" w:after="120"/>
              <w:rPr>
                <w:sz w:val="20"/>
              </w:rPr>
            </w:pPr>
            <w:r w:rsidRPr="00FD2950">
              <w:rPr>
                <w:sz w:val="20"/>
              </w:rPr>
              <w:t>Teacher only to referee</w:t>
            </w:r>
            <w:r>
              <w:rPr>
                <w:sz w:val="20"/>
              </w:rPr>
              <w:t xml:space="preserve"> (TSS guidelines)</w:t>
            </w:r>
          </w:p>
          <w:p w14:paraId="2313976A" w14:textId="77777777" w:rsidR="00FD2950" w:rsidRDefault="00FD2950" w:rsidP="00100702">
            <w:pPr>
              <w:pStyle w:val="ListParagraph"/>
              <w:numPr>
                <w:ilvl w:val="0"/>
                <w:numId w:val="10"/>
              </w:numPr>
              <w:spacing w:before="120" w:after="120"/>
              <w:rPr>
                <w:sz w:val="20"/>
              </w:rPr>
            </w:pPr>
            <w:r w:rsidRPr="00FD2950">
              <w:rPr>
                <w:sz w:val="20"/>
              </w:rPr>
              <w:t xml:space="preserve">Schools responsible for adequate </w:t>
            </w:r>
            <w:r w:rsidR="00E37C2A">
              <w:rPr>
                <w:sz w:val="20"/>
              </w:rPr>
              <w:t>supervision of their students</w:t>
            </w:r>
          </w:p>
          <w:p w14:paraId="41A47C99" w14:textId="77777777" w:rsidR="00C2458A" w:rsidRPr="00AB32ED" w:rsidRDefault="00E37C2A" w:rsidP="00AB32ED">
            <w:pPr>
              <w:pStyle w:val="ListParagraph"/>
              <w:numPr>
                <w:ilvl w:val="0"/>
                <w:numId w:val="10"/>
              </w:numPr>
              <w:spacing w:before="120" w:after="120"/>
              <w:rPr>
                <w:sz w:val="20"/>
              </w:rPr>
            </w:pPr>
            <w:r>
              <w:rPr>
                <w:sz w:val="20"/>
              </w:rPr>
              <w:t>Schools require accurate list of students and teachers</w:t>
            </w:r>
          </w:p>
        </w:tc>
      </w:tr>
    </w:tbl>
    <w:p w14:paraId="44016BC9" w14:textId="77777777" w:rsidR="00110F25" w:rsidRPr="00CA127C" w:rsidRDefault="00051AC8" w:rsidP="007B0EDF">
      <w:pPr>
        <w:spacing w:before="120" w:after="120"/>
      </w:pPr>
      <w:r w:rsidRPr="00CA127C">
        <w:t>Q</w:t>
      </w:r>
      <w:r w:rsidR="00C2458A" w:rsidRPr="00CA127C">
        <w:t>ualification</w:t>
      </w:r>
      <w:r w:rsidRPr="00CA127C">
        <w:t xml:space="preserv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402CA" w:rsidRPr="00CA127C" w14:paraId="21EC56A1" w14:textId="77777777" w:rsidTr="00BC4C3B">
        <w:trPr>
          <w:cantSplit/>
        </w:trPr>
        <w:tc>
          <w:tcPr>
            <w:tcW w:w="10420" w:type="dxa"/>
            <w:shd w:val="clear" w:color="auto" w:fill="D9D9D9"/>
          </w:tcPr>
          <w:p w14:paraId="0590DFF4" w14:textId="77777777" w:rsidR="00E402CA" w:rsidRPr="00CA127C" w:rsidRDefault="00E402CA" w:rsidP="007B0EDF">
            <w:pPr>
              <w:pStyle w:val="DETMinSuperEquipGovernBodies"/>
              <w:spacing w:before="120" w:after="120"/>
              <w:rPr>
                <w:sz w:val="20"/>
                <w:szCs w:val="20"/>
              </w:rPr>
            </w:pPr>
            <w:r w:rsidRPr="00CA127C">
              <w:rPr>
                <w:sz w:val="24"/>
                <w:szCs w:val="20"/>
              </w:rPr>
              <w:br w:type="page"/>
            </w:r>
            <w:r w:rsidR="00D61DDB" w:rsidRPr="00CA127C">
              <w:rPr>
                <w:sz w:val="20"/>
                <w:szCs w:val="20"/>
              </w:rPr>
              <w:t>P</w:t>
            </w:r>
            <w:r w:rsidR="00C2458A" w:rsidRPr="00CA127C">
              <w:rPr>
                <w:sz w:val="20"/>
                <w:szCs w:val="20"/>
              </w:rPr>
              <w:t xml:space="preserve">rovide </w:t>
            </w:r>
            <w:r w:rsidR="00217744" w:rsidRPr="00CA127C">
              <w:rPr>
                <w:sz w:val="20"/>
                <w:szCs w:val="20"/>
              </w:rPr>
              <w:t xml:space="preserve">information about </w:t>
            </w:r>
            <w:r w:rsidR="00F548F5" w:rsidRPr="00CA127C">
              <w:rPr>
                <w:sz w:val="20"/>
                <w:szCs w:val="20"/>
              </w:rPr>
              <w:t>the</w:t>
            </w:r>
            <w:r w:rsidR="00C2458A" w:rsidRPr="00CA127C">
              <w:rPr>
                <w:sz w:val="20"/>
                <w:szCs w:val="20"/>
              </w:rPr>
              <w:t xml:space="preserve"> leader</w:t>
            </w:r>
            <w:r w:rsidR="00967499" w:rsidRPr="00CA127C">
              <w:rPr>
                <w:sz w:val="20"/>
                <w:szCs w:val="20"/>
              </w:rPr>
              <w:t>/supervisor’s</w:t>
            </w:r>
            <w:r w:rsidR="00C2458A" w:rsidRPr="00CA127C">
              <w:rPr>
                <w:sz w:val="20"/>
                <w:szCs w:val="20"/>
              </w:rPr>
              <w:t xml:space="preserve"> relevant qualifications </w:t>
            </w:r>
            <w:r w:rsidR="005F724E" w:rsidRPr="00CA127C">
              <w:rPr>
                <w:rFonts w:eastAsia="SimSun" w:hint="eastAsia"/>
                <w:sz w:val="20"/>
                <w:szCs w:val="20"/>
                <w:lang w:eastAsia="zh-CN"/>
              </w:rPr>
              <w:t>and/</w:t>
            </w:r>
            <w:r w:rsidR="00C2458A" w:rsidRPr="00CA127C">
              <w:rPr>
                <w:sz w:val="20"/>
                <w:szCs w:val="20"/>
              </w:rPr>
              <w:t>or competence</w:t>
            </w:r>
            <w:r w:rsidR="00217744" w:rsidRPr="00CA127C">
              <w:rPr>
                <w:sz w:val="20"/>
                <w:szCs w:val="20"/>
              </w:rPr>
              <w:t xml:space="preserve"> for </w:t>
            </w:r>
            <w:r w:rsidR="003C5FD2" w:rsidRPr="00CA127C">
              <w:rPr>
                <w:sz w:val="20"/>
                <w:szCs w:val="20"/>
              </w:rPr>
              <w:t>each</w:t>
            </w:r>
            <w:r w:rsidR="00217744" w:rsidRPr="00CA127C">
              <w:rPr>
                <w:sz w:val="20"/>
                <w:szCs w:val="20"/>
              </w:rPr>
              <w:t xml:space="preserve"> activity</w:t>
            </w:r>
            <w:r w:rsidR="003C5FD2" w:rsidRPr="00CA127C">
              <w:rPr>
                <w:sz w:val="20"/>
                <w:szCs w:val="20"/>
              </w:rPr>
              <w:t xml:space="preserve"> that is to occur</w:t>
            </w:r>
            <w:r w:rsidR="00C2458A" w:rsidRPr="00CA127C">
              <w:rPr>
                <w:sz w:val="20"/>
                <w:szCs w:val="20"/>
              </w:rPr>
              <w:t>:</w:t>
            </w:r>
          </w:p>
        </w:tc>
      </w:tr>
      <w:tr w:rsidR="00E402CA" w:rsidRPr="00CA127C" w14:paraId="01A5AC94" w14:textId="77777777" w:rsidTr="007B0EDF">
        <w:trPr>
          <w:cantSplit/>
          <w:trHeight w:val="1265"/>
        </w:trPr>
        <w:tc>
          <w:tcPr>
            <w:tcW w:w="10420" w:type="dxa"/>
          </w:tcPr>
          <w:p w14:paraId="02C420CE" w14:textId="77777777" w:rsidR="00C2458A" w:rsidRPr="002D2B5D" w:rsidRDefault="00FD2950" w:rsidP="00100702">
            <w:pPr>
              <w:pStyle w:val="ListParagraph"/>
              <w:numPr>
                <w:ilvl w:val="0"/>
                <w:numId w:val="11"/>
              </w:numPr>
              <w:spacing w:before="120" w:after="120"/>
              <w:rPr>
                <w:sz w:val="20"/>
              </w:rPr>
            </w:pPr>
            <w:r w:rsidRPr="002D2B5D">
              <w:rPr>
                <w:sz w:val="20"/>
              </w:rPr>
              <w:t>Registered Teacher</w:t>
            </w:r>
          </w:p>
          <w:p w14:paraId="392B28CC" w14:textId="77777777" w:rsidR="00FD2950" w:rsidRPr="002D2B5D" w:rsidRDefault="00FD2950" w:rsidP="00100702">
            <w:pPr>
              <w:pStyle w:val="ListParagraph"/>
              <w:numPr>
                <w:ilvl w:val="0"/>
                <w:numId w:val="11"/>
              </w:numPr>
              <w:spacing w:before="120" w:after="120"/>
              <w:rPr>
                <w:sz w:val="20"/>
              </w:rPr>
            </w:pPr>
            <w:r w:rsidRPr="002D2B5D">
              <w:rPr>
                <w:sz w:val="20"/>
              </w:rPr>
              <w:t>Supervising Teacher has knowledge of rules &amp; risks involved</w:t>
            </w:r>
          </w:p>
          <w:p w14:paraId="47C8E929" w14:textId="77777777" w:rsidR="002D2B5D" w:rsidRPr="002D2B5D" w:rsidRDefault="002D2B5D" w:rsidP="00100702">
            <w:pPr>
              <w:pStyle w:val="ListParagraph"/>
              <w:numPr>
                <w:ilvl w:val="0"/>
                <w:numId w:val="11"/>
              </w:numPr>
              <w:spacing w:before="120" w:after="120"/>
              <w:rPr>
                <w:sz w:val="20"/>
              </w:rPr>
            </w:pPr>
            <w:r w:rsidRPr="002D2B5D">
              <w:rPr>
                <w:sz w:val="20"/>
              </w:rPr>
              <w:t>Supervising Teacher has experience or competence to supervise activity</w:t>
            </w:r>
          </w:p>
        </w:tc>
      </w:tr>
    </w:tbl>
    <w:p w14:paraId="4BDA65B5" w14:textId="77777777" w:rsidR="00A514CD" w:rsidRPr="00CA127C" w:rsidRDefault="00A514CD" w:rsidP="00CA127C">
      <w:pPr>
        <w:spacing w:before="120" w:after="120"/>
        <w:rPr>
          <w:rFonts w:cs="Arial"/>
          <w:iCs/>
          <w:color w:val="000000"/>
        </w:rPr>
        <w:sectPr w:rsidR="00A514CD" w:rsidRPr="00CA127C" w:rsidSect="00B2732D">
          <w:headerReference w:type="default" r:id="rId27"/>
          <w:footerReference w:type="default" r:id="rId28"/>
          <w:type w:val="continuous"/>
          <w:pgSz w:w="11906" w:h="16838" w:code="9"/>
          <w:pgMar w:top="1134" w:right="851" w:bottom="1134" w:left="851" w:header="709" w:footer="433" w:gutter="0"/>
          <w:cols w:space="708"/>
          <w:docGrid w:linePitch="360"/>
        </w:sectPr>
      </w:pPr>
    </w:p>
    <w:p w14:paraId="147CB696" w14:textId="77777777" w:rsidR="00C2458A" w:rsidRPr="00CA127C" w:rsidRDefault="00051AC8" w:rsidP="007B0EDF">
      <w:pPr>
        <w:spacing w:before="240" w:after="120"/>
        <w:rPr>
          <w:rFonts w:eastAsia="Times New Roman" w:cs="Arial"/>
          <w:iCs/>
          <w:color w:val="000000"/>
          <w:szCs w:val="22"/>
        </w:rPr>
      </w:pPr>
      <w:r w:rsidRPr="00CA127C">
        <w:rPr>
          <w:rFonts w:eastAsia="Times New Roman" w:cs="Arial"/>
          <w:iCs/>
          <w:color w:val="000000"/>
          <w:szCs w:val="22"/>
        </w:rPr>
        <w:t>E</w:t>
      </w:r>
      <w:r w:rsidR="00C2458A" w:rsidRPr="00CA127C">
        <w:rPr>
          <w:rFonts w:eastAsia="Times New Roman" w:cs="Arial"/>
          <w:iCs/>
          <w:color w:val="000000"/>
          <w:szCs w:val="22"/>
        </w:rPr>
        <w:t>quipment/</w:t>
      </w:r>
      <w:r w:rsidRPr="00CA127C">
        <w:rPr>
          <w:rFonts w:eastAsia="Times New Roman" w:cs="Arial"/>
          <w:iCs/>
          <w:color w:val="000000"/>
          <w:szCs w:val="22"/>
        </w:rPr>
        <w:t>Facility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D7BFF" w:rsidRPr="00CA127C" w14:paraId="22CAB0F0" w14:textId="77777777" w:rsidTr="0052246F">
        <w:trPr>
          <w:cantSplit/>
          <w:trHeight w:val="392"/>
          <w:tblHeader/>
        </w:trPr>
        <w:tc>
          <w:tcPr>
            <w:tcW w:w="10420" w:type="dxa"/>
            <w:shd w:val="clear" w:color="auto" w:fill="D9D9D9"/>
          </w:tcPr>
          <w:p w14:paraId="0F7551AA" w14:textId="77777777" w:rsidR="002D7BFF" w:rsidRPr="00CA127C" w:rsidRDefault="00D61DDB" w:rsidP="007B0EDF">
            <w:pPr>
              <w:pStyle w:val="DETMinSuperEquipGovernBodies"/>
              <w:spacing w:before="120" w:after="120"/>
              <w:rPr>
                <w:sz w:val="20"/>
                <w:szCs w:val="20"/>
              </w:rPr>
            </w:pPr>
            <w:r w:rsidRPr="00CA127C">
              <w:rPr>
                <w:sz w:val="20"/>
                <w:szCs w:val="20"/>
              </w:rPr>
              <w:t>P</w:t>
            </w:r>
            <w:r w:rsidR="00E409B8" w:rsidRPr="00CA127C">
              <w:rPr>
                <w:sz w:val="20"/>
                <w:szCs w:val="20"/>
              </w:rPr>
              <w:t xml:space="preserve">rovide information </w:t>
            </w:r>
            <w:r w:rsidR="009871C9" w:rsidRPr="00CA127C">
              <w:rPr>
                <w:sz w:val="20"/>
                <w:szCs w:val="20"/>
              </w:rPr>
              <w:t>about</w:t>
            </w:r>
            <w:r w:rsidR="00E409B8" w:rsidRPr="00CA127C">
              <w:rPr>
                <w:sz w:val="20"/>
                <w:szCs w:val="20"/>
              </w:rPr>
              <w:t xml:space="preserve"> equipment/facilities</w:t>
            </w:r>
            <w:r w:rsidR="00217744" w:rsidRPr="00CA127C">
              <w:rPr>
                <w:sz w:val="20"/>
                <w:szCs w:val="20"/>
              </w:rPr>
              <w:t xml:space="preserve"> for </w:t>
            </w:r>
            <w:r w:rsidR="003C5FD2" w:rsidRPr="00CA127C">
              <w:rPr>
                <w:sz w:val="20"/>
                <w:szCs w:val="20"/>
              </w:rPr>
              <w:t>each</w:t>
            </w:r>
            <w:r w:rsidR="00217744" w:rsidRPr="00CA127C">
              <w:rPr>
                <w:sz w:val="20"/>
                <w:szCs w:val="20"/>
              </w:rPr>
              <w:t xml:space="preserve"> activity</w:t>
            </w:r>
            <w:r w:rsidR="003C5FD2" w:rsidRPr="00CA127C">
              <w:rPr>
                <w:sz w:val="20"/>
                <w:szCs w:val="20"/>
              </w:rPr>
              <w:t xml:space="preserve"> that is to occur</w:t>
            </w:r>
            <w:r w:rsidR="00E409B8" w:rsidRPr="00CA127C">
              <w:rPr>
                <w:sz w:val="20"/>
                <w:szCs w:val="20"/>
              </w:rPr>
              <w:t>:</w:t>
            </w:r>
          </w:p>
        </w:tc>
      </w:tr>
      <w:tr w:rsidR="00543AE6" w:rsidRPr="00CA127C" w14:paraId="1E04DF13" w14:textId="77777777" w:rsidTr="00BA252A">
        <w:trPr>
          <w:cantSplit/>
          <w:trHeight w:val="1559"/>
        </w:trPr>
        <w:tc>
          <w:tcPr>
            <w:tcW w:w="10420" w:type="dxa"/>
          </w:tcPr>
          <w:p w14:paraId="54F2BA48" w14:textId="77777777" w:rsidR="00543AE6" w:rsidRDefault="00D73D46" w:rsidP="00100702">
            <w:pPr>
              <w:pStyle w:val="BlockText"/>
              <w:numPr>
                <w:ilvl w:val="0"/>
                <w:numId w:val="9"/>
              </w:numPr>
              <w:suppressAutoHyphens w:val="0"/>
              <w:spacing w:before="120" w:after="120" w:line="240" w:lineRule="auto"/>
              <w:ind w:right="0"/>
              <w:rPr>
                <w:rFonts w:cs="Arial"/>
                <w:color w:val="000000"/>
              </w:rPr>
            </w:pPr>
            <w:r>
              <w:rPr>
                <w:rFonts w:cs="Arial"/>
                <w:color w:val="000000"/>
              </w:rPr>
              <w:t>Qualified first aid attendant provided in central location</w:t>
            </w:r>
          </w:p>
          <w:p w14:paraId="7EE146DA" w14:textId="77777777" w:rsidR="00D73D46" w:rsidRDefault="00FD2950" w:rsidP="00100702">
            <w:pPr>
              <w:pStyle w:val="BlockText"/>
              <w:numPr>
                <w:ilvl w:val="0"/>
                <w:numId w:val="9"/>
              </w:numPr>
              <w:suppressAutoHyphens w:val="0"/>
              <w:spacing w:before="120" w:after="120" w:line="240" w:lineRule="auto"/>
              <w:ind w:right="0"/>
              <w:rPr>
                <w:rFonts w:cs="Arial"/>
                <w:color w:val="000000"/>
              </w:rPr>
            </w:pPr>
            <w:r>
              <w:rPr>
                <w:rFonts w:cs="Arial"/>
                <w:color w:val="000000"/>
              </w:rPr>
              <w:t>Goal posts padded</w:t>
            </w:r>
          </w:p>
          <w:p w14:paraId="23680C36" w14:textId="46368A2D" w:rsidR="00FD2950" w:rsidRDefault="00FD2950" w:rsidP="00100702">
            <w:pPr>
              <w:pStyle w:val="BlockText"/>
              <w:numPr>
                <w:ilvl w:val="0"/>
                <w:numId w:val="9"/>
              </w:numPr>
              <w:suppressAutoHyphens w:val="0"/>
              <w:spacing w:before="120" w:after="120" w:line="240" w:lineRule="auto"/>
              <w:ind w:right="0"/>
              <w:rPr>
                <w:rFonts w:cs="Arial"/>
                <w:color w:val="000000"/>
              </w:rPr>
            </w:pPr>
            <w:r>
              <w:rPr>
                <w:rFonts w:cs="Arial"/>
                <w:color w:val="000000"/>
              </w:rPr>
              <w:t>Field maps provided</w:t>
            </w:r>
            <w:r w:rsidR="00441033">
              <w:rPr>
                <w:rFonts w:cs="Arial"/>
                <w:color w:val="000000"/>
              </w:rPr>
              <w:t xml:space="preserve"> (Brothers-Thursdays &amp; Centrals-Fridays)</w:t>
            </w:r>
          </w:p>
          <w:p w14:paraId="69A94690" w14:textId="77777777" w:rsidR="00FD2950" w:rsidRPr="00CA127C" w:rsidRDefault="00FD2950" w:rsidP="00100702">
            <w:pPr>
              <w:pStyle w:val="BlockText"/>
              <w:numPr>
                <w:ilvl w:val="0"/>
                <w:numId w:val="9"/>
              </w:numPr>
              <w:suppressAutoHyphens w:val="0"/>
              <w:spacing w:before="120" w:after="120" w:line="240" w:lineRule="auto"/>
              <w:ind w:right="0"/>
              <w:rPr>
                <w:rFonts w:cs="Arial"/>
                <w:color w:val="000000"/>
              </w:rPr>
            </w:pPr>
            <w:r>
              <w:rPr>
                <w:rFonts w:cs="Arial"/>
                <w:color w:val="000000"/>
              </w:rPr>
              <w:t>Players required to wear mouthguards</w:t>
            </w:r>
          </w:p>
        </w:tc>
      </w:tr>
    </w:tbl>
    <w:p w14:paraId="3BEEB0CC" w14:textId="77777777" w:rsidR="00055061" w:rsidRPr="00CA127C" w:rsidRDefault="00217744" w:rsidP="007B0EDF">
      <w:pPr>
        <w:pStyle w:val="BlockText"/>
        <w:spacing w:before="120" w:after="120" w:line="240" w:lineRule="auto"/>
        <w:ind w:right="0"/>
        <w:rPr>
          <w:rFonts w:cs="Arial"/>
          <w:color w:val="000000"/>
          <w:sz w:val="24"/>
        </w:rPr>
      </w:pPr>
      <w:r w:rsidRPr="00CA127C">
        <w:rPr>
          <w:rFonts w:cs="Arial"/>
          <w:color w:val="000000"/>
          <w:sz w:val="24"/>
        </w:rPr>
        <w:t>H</w:t>
      </w:r>
      <w:r w:rsidR="00455EF5" w:rsidRPr="00CA127C">
        <w:rPr>
          <w:rFonts w:cs="Arial"/>
          <w:color w:val="000000"/>
          <w:sz w:val="24"/>
        </w:rPr>
        <w:t xml:space="preserve">azards and </w:t>
      </w:r>
      <w:r w:rsidRPr="00CA127C">
        <w:rPr>
          <w:rFonts w:cs="Arial"/>
          <w:color w:val="000000"/>
          <w:sz w:val="24"/>
        </w:rPr>
        <w:t>C</w:t>
      </w:r>
      <w:r w:rsidR="00455EF5" w:rsidRPr="00CA127C">
        <w:rPr>
          <w:rFonts w:cs="Arial"/>
          <w:color w:val="000000"/>
          <w:sz w:val="24"/>
        </w:rPr>
        <w:t xml:space="preserve">ontrol </w:t>
      </w:r>
      <w:r w:rsidRPr="00CA127C">
        <w:rPr>
          <w:rFonts w:cs="Arial"/>
          <w:color w:val="000000"/>
          <w:sz w:val="24"/>
        </w:rPr>
        <w:t>Measures</w:t>
      </w:r>
    </w:p>
    <w:p w14:paraId="4F01543B" w14:textId="77777777" w:rsidR="006822B8" w:rsidRPr="00CA127C" w:rsidRDefault="003C5FD2" w:rsidP="007B0EDF">
      <w:pPr>
        <w:pStyle w:val="BlockText"/>
        <w:spacing w:before="120" w:after="120" w:line="240" w:lineRule="auto"/>
        <w:ind w:right="0"/>
      </w:pPr>
      <w:r w:rsidRPr="00CA127C">
        <w:t>I</w:t>
      </w:r>
      <w:r w:rsidR="00A7093C" w:rsidRPr="00CA127C">
        <w:t xml:space="preserve">nformation </w:t>
      </w:r>
      <w:r w:rsidRPr="00CA127C">
        <w:t>on managing common</w:t>
      </w:r>
      <w:r w:rsidR="00A7093C" w:rsidRPr="00CA127C">
        <w:t xml:space="preserve"> hazards and risks in the </w:t>
      </w:r>
      <w:r w:rsidRPr="00CA127C">
        <w:t xml:space="preserve">school environment can be found at </w:t>
      </w:r>
      <w:hyperlink r:id="rId29" w:history="1">
        <w:r w:rsidRPr="00CA127C">
          <w:rPr>
            <w:rStyle w:val="Hyperlink"/>
          </w:rPr>
          <w:t>Hazards and Risks</w:t>
        </w:r>
      </w:hyperlink>
      <w:r w:rsidRPr="00CA127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6740"/>
      </w:tblGrid>
      <w:tr w:rsidR="0068680B" w:rsidRPr="00CA127C" w14:paraId="13E169D2" w14:textId="77777777" w:rsidTr="00B212F9">
        <w:trPr>
          <w:cantSplit/>
          <w:tblHeader/>
        </w:trPr>
        <w:tc>
          <w:tcPr>
            <w:tcW w:w="3510" w:type="dxa"/>
            <w:shd w:val="clear" w:color="auto" w:fill="D9D9D9"/>
          </w:tcPr>
          <w:p w14:paraId="01093846" w14:textId="77777777" w:rsidR="0068680B" w:rsidRPr="00CA127C" w:rsidRDefault="0068680B" w:rsidP="007B0EDF">
            <w:pPr>
              <w:pStyle w:val="DETMinSuperEquipGovernBodies"/>
              <w:spacing w:after="0"/>
              <w:rPr>
                <w:rFonts w:cs="Arial"/>
                <w:color w:val="000000"/>
                <w:sz w:val="20"/>
                <w:szCs w:val="20"/>
              </w:rPr>
            </w:pPr>
            <w:r w:rsidRPr="00CA127C">
              <w:rPr>
                <w:sz w:val="24"/>
              </w:rPr>
              <w:br w:type="page"/>
            </w:r>
            <w:r w:rsidRPr="00CA127C">
              <w:rPr>
                <w:sz w:val="20"/>
                <w:szCs w:val="20"/>
              </w:rPr>
              <w:t>P</w:t>
            </w:r>
            <w:r w:rsidRPr="00CA127C">
              <w:rPr>
                <w:rFonts w:cs="Arial"/>
                <w:color w:val="000000"/>
                <w:sz w:val="20"/>
                <w:szCs w:val="20"/>
              </w:rPr>
              <w:t xml:space="preserve">rovide information about: </w:t>
            </w:r>
          </w:p>
          <w:p w14:paraId="59C08AED" w14:textId="77777777" w:rsidR="0068680B" w:rsidRPr="00CA127C" w:rsidRDefault="00AF1AFD" w:rsidP="00100702">
            <w:pPr>
              <w:pStyle w:val="DETMinSuperEquipGovernBodies"/>
              <w:numPr>
                <w:ilvl w:val="0"/>
                <w:numId w:val="3"/>
              </w:numPr>
              <w:spacing w:before="0" w:after="0"/>
              <w:rPr>
                <w:sz w:val="24"/>
                <w:szCs w:val="20"/>
              </w:rPr>
            </w:pPr>
            <w:r w:rsidRPr="00CA127C">
              <w:rPr>
                <w:rFonts w:cs="Arial"/>
                <w:color w:val="000000"/>
                <w:sz w:val="20"/>
                <w:szCs w:val="20"/>
              </w:rPr>
              <w:t>Hazards:</w:t>
            </w:r>
          </w:p>
        </w:tc>
        <w:tc>
          <w:tcPr>
            <w:tcW w:w="6910" w:type="dxa"/>
            <w:shd w:val="clear" w:color="auto" w:fill="D9D9D9"/>
          </w:tcPr>
          <w:p w14:paraId="4A9E9A76" w14:textId="77777777" w:rsidR="0068680B" w:rsidRPr="00CA127C" w:rsidRDefault="0068680B" w:rsidP="007B0EDF">
            <w:pPr>
              <w:pStyle w:val="DETMinSuperEquipGovernBodies"/>
              <w:spacing w:before="0" w:after="0"/>
              <w:ind w:left="720"/>
              <w:rPr>
                <w:sz w:val="24"/>
              </w:rPr>
            </w:pPr>
          </w:p>
          <w:p w14:paraId="4198898B" w14:textId="77777777" w:rsidR="0068680B" w:rsidRPr="00CA127C" w:rsidRDefault="00AF1AFD" w:rsidP="00100702">
            <w:pPr>
              <w:pStyle w:val="DETMinSuperEquipGovernBodies"/>
              <w:numPr>
                <w:ilvl w:val="0"/>
                <w:numId w:val="3"/>
              </w:numPr>
              <w:spacing w:before="0" w:after="0"/>
              <w:rPr>
                <w:sz w:val="24"/>
              </w:rPr>
            </w:pPr>
            <w:r w:rsidRPr="00CA127C">
              <w:rPr>
                <w:rFonts w:cs="Arial"/>
                <w:color w:val="000000"/>
                <w:sz w:val="20"/>
                <w:szCs w:val="20"/>
              </w:rPr>
              <w:t xml:space="preserve">Planned </w:t>
            </w:r>
            <w:r w:rsidR="0068680B" w:rsidRPr="00CA127C">
              <w:rPr>
                <w:rFonts w:cs="Arial"/>
                <w:color w:val="000000"/>
                <w:sz w:val="20"/>
                <w:szCs w:val="20"/>
              </w:rPr>
              <w:t>control measures:</w:t>
            </w:r>
          </w:p>
        </w:tc>
      </w:tr>
      <w:tr w:rsidR="0068680B" w:rsidRPr="00CA127C" w14:paraId="40A5E70C" w14:textId="77777777" w:rsidTr="007B0EDF">
        <w:trPr>
          <w:cantSplit/>
          <w:trHeight w:val="3372"/>
        </w:trPr>
        <w:tc>
          <w:tcPr>
            <w:tcW w:w="3510" w:type="dxa"/>
          </w:tcPr>
          <w:p w14:paraId="49A56C57" w14:textId="77777777" w:rsidR="0068680B" w:rsidRDefault="00D73D46" w:rsidP="00100702">
            <w:pPr>
              <w:pStyle w:val="BlockText"/>
              <w:numPr>
                <w:ilvl w:val="0"/>
                <w:numId w:val="7"/>
              </w:numPr>
              <w:spacing w:before="120" w:after="120" w:line="240" w:lineRule="auto"/>
              <w:ind w:right="0"/>
            </w:pPr>
            <w:r>
              <w:t>Playing Fields &amp; surrounds</w:t>
            </w:r>
          </w:p>
          <w:p w14:paraId="6A3A1148" w14:textId="77777777" w:rsidR="00D73D46" w:rsidRPr="00CA127C" w:rsidRDefault="00D73D46" w:rsidP="00100702">
            <w:pPr>
              <w:pStyle w:val="BlockText"/>
              <w:numPr>
                <w:ilvl w:val="0"/>
                <w:numId w:val="7"/>
              </w:numPr>
              <w:spacing w:before="120" w:after="120" w:line="240" w:lineRule="auto"/>
              <w:ind w:right="0"/>
            </w:pPr>
            <w:r>
              <w:t>Contact injuries</w:t>
            </w:r>
          </w:p>
          <w:p w14:paraId="50B5E287" w14:textId="77777777" w:rsidR="0068680B" w:rsidRPr="00CA127C" w:rsidRDefault="0068680B" w:rsidP="007B0EDF">
            <w:pPr>
              <w:spacing w:before="120" w:after="120"/>
            </w:pPr>
          </w:p>
          <w:p w14:paraId="6CC03A0B" w14:textId="77777777" w:rsidR="0068680B" w:rsidRPr="00CA127C" w:rsidRDefault="0068680B" w:rsidP="007B0EDF">
            <w:pPr>
              <w:spacing w:before="120" w:after="120"/>
            </w:pPr>
          </w:p>
          <w:p w14:paraId="257FB281" w14:textId="77777777" w:rsidR="0068680B" w:rsidRPr="00CA127C" w:rsidRDefault="0068680B" w:rsidP="007B0EDF">
            <w:pPr>
              <w:spacing w:before="120" w:after="120"/>
            </w:pPr>
          </w:p>
          <w:p w14:paraId="2EEFD81B" w14:textId="77777777" w:rsidR="0068680B" w:rsidRPr="00CA127C" w:rsidRDefault="0068680B" w:rsidP="007B0EDF">
            <w:pPr>
              <w:spacing w:before="120" w:after="120"/>
            </w:pPr>
          </w:p>
          <w:p w14:paraId="42424419" w14:textId="77777777" w:rsidR="0068680B" w:rsidRPr="00CA127C" w:rsidRDefault="0068680B" w:rsidP="007B0EDF">
            <w:pPr>
              <w:spacing w:before="120" w:after="120"/>
            </w:pPr>
          </w:p>
          <w:p w14:paraId="033B4715" w14:textId="77777777" w:rsidR="0068680B" w:rsidRPr="00CA127C" w:rsidRDefault="0068680B" w:rsidP="007B0EDF">
            <w:pPr>
              <w:spacing w:before="120" w:after="120"/>
            </w:pPr>
          </w:p>
          <w:p w14:paraId="1422957F" w14:textId="77777777" w:rsidR="0068680B" w:rsidRDefault="0068680B" w:rsidP="007B0EDF">
            <w:pPr>
              <w:spacing w:before="120" w:after="120"/>
            </w:pPr>
          </w:p>
          <w:p w14:paraId="0DCDEAB4" w14:textId="77777777" w:rsidR="006078B6" w:rsidRPr="00CA127C" w:rsidRDefault="006078B6" w:rsidP="007B0EDF">
            <w:pPr>
              <w:spacing w:before="120" w:after="120"/>
            </w:pPr>
          </w:p>
          <w:p w14:paraId="2FB1C366" w14:textId="77777777" w:rsidR="0068680B" w:rsidRPr="00CA127C" w:rsidRDefault="0068680B" w:rsidP="007B0EDF">
            <w:pPr>
              <w:tabs>
                <w:tab w:val="left" w:pos="1600"/>
              </w:tabs>
              <w:spacing w:before="120" w:after="120"/>
            </w:pPr>
          </w:p>
        </w:tc>
        <w:tc>
          <w:tcPr>
            <w:tcW w:w="6910" w:type="dxa"/>
          </w:tcPr>
          <w:p w14:paraId="51A1E8E2" w14:textId="77777777" w:rsidR="0068680B" w:rsidRDefault="00D73D46" w:rsidP="00100702">
            <w:pPr>
              <w:pStyle w:val="BlockText"/>
              <w:numPr>
                <w:ilvl w:val="0"/>
                <w:numId w:val="8"/>
              </w:numPr>
              <w:spacing w:before="120" w:after="120" w:line="240" w:lineRule="auto"/>
              <w:ind w:right="0"/>
            </w:pPr>
            <w:r>
              <w:t xml:space="preserve">Teachers to conduct field </w:t>
            </w:r>
            <w:proofErr w:type="spellStart"/>
            <w:r>
              <w:t>insection</w:t>
            </w:r>
            <w:proofErr w:type="spellEnd"/>
            <w:r>
              <w:t xml:space="preserve"> prior to kick off</w:t>
            </w:r>
          </w:p>
          <w:p w14:paraId="4B701538" w14:textId="77777777" w:rsidR="00D73D46" w:rsidRDefault="00D73D46" w:rsidP="00100702">
            <w:pPr>
              <w:pStyle w:val="BlockText"/>
              <w:numPr>
                <w:ilvl w:val="0"/>
                <w:numId w:val="8"/>
              </w:numPr>
              <w:spacing w:before="120" w:after="120" w:line="240" w:lineRule="auto"/>
              <w:ind w:right="0"/>
            </w:pPr>
            <w:r>
              <w:t>Schools sent CARA &amp; safe play codes</w:t>
            </w:r>
          </w:p>
          <w:p w14:paraId="25EAED7F" w14:textId="77777777" w:rsidR="00D73D46" w:rsidRPr="00CA127C" w:rsidRDefault="00D73D46" w:rsidP="00100702">
            <w:pPr>
              <w:pStyle w:val="BlockText"/>
              <w:numPr>
                <w:ilvl w:val="0"/>
                <w:numId w:val="8"/>
              </w:numPr>
              <w:spacing w:before="120" w:after="120" w:line="240" w:lineRule="auto"/>
              <w:ind w:right="0"/>
            </w:pPr>
            <w:r>
              <w:t>First Aid provided</w:t>
            </w:r>
          </w:p>
        </w:tc>
      </w:tr>
    </w:tbl>
    <w:p w14:paraId="379D7CE5" w14:textId="77777777" w:rsidR="00520567" w:rsidRDefault="00520567" w:rsidP="007B0EDF">
      <w:pPr>
        <w:suppressAutoHyphens/>
        <w:spacing w:before="120" w:after="120"/>
      </w:pPr>
    </w:p>
    <w:p w14:paraId="2FCD263F" w14:textId="77777777" w:rsidR="006078B6" w:rsidRPr="00CA127C" w:rsidRDefault="006078B6" w:rsidP="007B0EDF">
      <w:pPr>
        <w:suppressAutoHyphens/>
        <w:spacing w:before="120"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5513"/>
      </w:tblGrid>
      <w:tr w:rsidR="00590EBF" w:rsidRPr="00CA127C" w14:paraId="18F102A6" w14:textId="77777777" w:rsidTr="00BD5F08">
        <w:trPr>
          <w:trHeight w:val="433"/>
          <w:tblHeader/>
        </w:trPr>
        <w:tc>
          <w:tcPr>
            <w:tcW w:w="104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C411C8B" w14:textId="77777777" w:rsidR="00590EBF" w:rsidRPr="00CA127C" w:rsidRDefault="00590EBF" w:rsidP="007B0EDF">
            <w:pPr>
              <w:pStyle w:val="Heading2"/>
              <w:spacing w:before="120" w:after="120" w:line="240" w:lineRule="auto"/>
              <w:rPr>
                <w:sz w:val="24"/>
                <w:szCs w:val="24"/>
              </w:rPr>
            </w:pPr>
            <w:r w:rsidRPr="00CA127C">
              <w:rPr>
                <w:sz w:val="24"/>
                <w:szCs w:val="24"/>
              </w:rPr>
              <w:t>Submitted by:</w:t>
            </w:r>
          </w:p>
        </w:tc>
      </w:tr>
      <w:tr w:rsidR="00590EBF" w:rsidRPr="00CA127C" w14:paraId="56FDA642" w14:textId="77777777" w:rsidTr="00BD5F08">
        <w:trPr>
          <w:trHeight w:val="541"/>
        </w:trPr>
        <w:tc>
          <w:tcPr>
            <w:tcW w:w="4786" w:type="dxa"/>
            <w:tcBorders>
              <w:top w:val="single" w:sz="4" w:space="0" w:color="auto"/>
              <w:left w:val="single" w:sz="4" w:space="0" w:color="auto"/>
              <w:bottom w:val="single" w:sz="4" w:space="0" w:color="auto"/>
              <w:right w:val="single" w:sz="4" w:space="0" w:color="auto"/>
            </w:tcBorders>
          </w:tcPr>
          <w:p w14:paraId="70FF6169" w14:textId="77777777" w:rsidR="00590EBF" w:rsidRPr="00CA127C" w:rsidRDefault="00590EBF" w:rsidP="00D73D46">
            <w:pPr>
              <w:spacing w:before="120" w:after="120" w:line="360" w:lineRule="auto"/>
              <w:rPr>
                <w:rFonts w:cs="Arial"/>
                <w:sz w:val="20"/>
              </w:rPr>
            </w:pPr>
            <w:r w:rsidRPr="00CA127C">
              <w:rPr>
                <w:rFonts w:cs="Arial"/>
                <w:sz w:val="20"/>
              </w:rPr>
              <w:t xml:space="preserve">Name: </w:t>
            </w:r>
            <w:r w:rsidR="00D73D46">
              <w:rPr>
                <w:rFonts w:cs="Arial"/>
                <w:bCs/>
                <w:iCs/>
                <w:sz w:val="20"/>
              </w:rPr>
              <w:t>Glen Baker</w:t>
            </w:r>
          </w:p>
        </w:tc>
        <w:tc>
          <w:tcPr>
            <w:tcW w:w="5634" w:type="dxa"/>
            <w:tcBorders>
              <w:top w:val="single" w:sz="4" w:space="0" w:color="auto"/>
              <w:left w:val="single" w:sz="4" w:space="0" w:color="auto"/>
              <w:bottom w:val="single" w:sz="4" w:space="0" w:color="auto"/>
              <w:right w:val="single" w:sz="4" w:space="0" w:color="auto"/>
            </w:tcBorders>
          </w:tcPr>
          <w:p w14:paraId="1048E173" w14:textId="77777777" w:rsidR="00590EBF" w:rsidRPr="00CA127C" w:rsidRDefault="00590EBF" w:rsidP="00D73D46">
            <w:pPr>
              <w:spacing w:before="120" w:after="120"/>
              <w:rPr>
                <w:rFonts w:cs="Arial"/>
                <w:sz w:val="20"/>
              </w:rPr>
            </w:pPr>
            <w:r w:rsidRPr="00CA127C">
              <w:rPr>
                <w:rFonts w:cs="Arial"/>
                <w:sz w:val="20"/>
              </w:rPr>
              <w:t xml:space="preserve">Position: </w:t>
            </w:r>
            <w:r w:rsidR="00D73D46">
              <w:rPr>
                <w:rFonts w:cs="Arial"/>
                <w:bCs/>
                <w:iCs/>
                <w:sz w:val="20"/>
              </w:rPr>
              <w:t>TSS Rugby League President</w:t>
            </w:r>
          </w:p>
        </w:tc>
      </w:tr>
      <w:tr w:rsidR="00590EBF" w:rsidRPr="00CA127C" w14:paraId="3EAAB1A8" w14:textId="77777777" w:rsidTr="00BD5F08">
        <w:trPr>
          <w:trHeight w:val="551"/>
        </w:trPr>
        <w:tc>
          <w:tcPr>
            <w:tcW w:w="10420" w:type="dxa"/>
            <w:gridSpan w:val="2"/>
            <w:tcBorders>
              <w:top w:val="single" w:sz="4" w:space="0" w:color="auto"/>
              <w:left w:val="single" w:sz="4" w:space="0" w:color="auto"/>
              <w:bottom w:val="single" w:sz="4" w:space="0" w:color="auto"/>
              <w:right w:val="single" w:sz="4" w:space="0" w:color="auto"/>
            </w:tcBorders>
          </w:tcPr>
          <w:p w14:paraId="5BE015A1" w14:textId="77777777" w:rsidR="00590EBF" w:rsidRPr="00CA127C" w:rsidRDefault="00590EBF" w:rsidP="00D73D46">
            <w:pPr>
              <w:spacing w:before="120" w:after="120" w:line="360" w:lineRule="auto"/>
              <w:rPr>
                <w:rFonts w:cs="Arial"/>
                <w:b/>
                <w:sz w:val="20"/>
              </w:rPr>
            </w:pPr>
            <w:r w:rsidRPr="00CA127C">
              <w:rPr>
                <w:rFonts w:cs="Arial"/>
                <w:sz w:val="20"/>
              </w:rPr>
              <w:t xml:space="preserve">Email: </w:t>
            </w:r>
            <w:r w:rsidR="00D73D46">
              <w:rPr>
                <w:rFonts w:cs="Arial"/>
                <w:bCs/>
                <w:iCs/>
                <w:sz w:val="20"/>
              </w:rPr>
              <w:t>gbake19@eq.edu.au</w:t>
            </w:r>
          </w:p>
        </w:tc>
      </w:tr>
      <w:tr w:rsidR="00590EBF" w:rsidRPr="00CA127C" w14:paraId="25ED40AB" w14:textId="77777777" w:rsidTr="00BD5F08">
        <w:trPr>
          <w:trHeight w:val="668"/>
        </w:trPr>
        <w:tc>
          <w:tcPr>
            <w:tcW w:w="4786" w:type="dxa"/>
            <w:tcBorders>
              <w:top w:val="single" w:sz="4" w:space="0" w:color="auto"/>
              <w:left w:val="single" w:sz="4" w:space="0" w:color="auto"/>
              <w:bottom w:val="single" w:sz="4" w:space="0" w:color="auto"/>
              <w:right w:val="single" w:sz="4" w:space="0" w:color="auto"/>
            </w:tcBorders>
          </w:tcPr>
          <w:p w14:paraId="356E50A6" w14:textId="77777777" w:rsidR="00590EBF" w:rsidRPr="00CA127C" w:rsidRDefault="00590EBF" w:rsidP="007B0EDF">
            <w:pPr>
              <w:spacing w:before="120" w:after="120"/>
              <w:rPr>
                <w:rFonts w:cs="Arial"/>
                <w:sz w:val="20"/>
              </w:rPr>
            </w:pPr>
            <w:r w:rsidRPr="00CA127C">
              <w:rPr>
                <w:rFonts w:cs="Arial"/>
                <w:sz w:val="20"/>
              </w:rPr>
              <w:t>Signed:</w:t>
            </w:r>
            <w:r w:rsidR="00D73D46">
              <w:rPr>
                <w:rFonts w:cs="Arial"/>
                <w:sz w:val="20"/>
              </w:rPr>
              <w:t xml:space="preserve"> </w:t>
            </w:r>
            <w:proofErr w:type="spellStart"/>
            <w:r w:rsidR="00D73D46" w:rsidRPr="00D73D46">
              <w:rPr>
                <w:rFonts w:ascii="Brush Script MT" w:hAnsi="Brush Script MT" w:cs="Arial"/>
                <w:sz w:val="20"/>
              </w:rPr>
              <w:t>G.J.Baker</w:t>
            </w:r>
            <w:proofErr w:type="spellEnd"/>
          </w:p>
        </w:tc>
        <w:tc>
          <w:tcPr>
            <w:tcW w:w="5634" w:type="dxa"/>
            <w:tcBorders>
              <w:top w:val="single" w:sz="4" w:space="0" w:color="auto"/>
              <w:left w:val="single" w:sz="4" w:space="0" w:color="auto"/>
              <w:bottom w:val="single" w:sz="4" w:space="0" w:color="auto"/>
              <w:right w:val="single" w:sz="4" w:space="0" w:color="auto"/>
            </w:tcBorders>
          </w:tcPr>
          <w:p w14:paraId="6418C93E" w14:textId="0091579B" w:rsidR="00590EBF" w:rsidRPr="00CA127C" w:rsidRDefault="00590EBF" w:rsidP="00D73D46">
            <w:pPr>
              <w:spacing w:before="120" w:after="120"/>
              <w:rPr>
                <w:rFonts w:cs="Arial"/>
                <w:sz w:val="20"/>
              </w:rPr>
            </w:pPr>
            <w:r w:rsidRPr="00CA127C">
              <w:rPr>
                <w:rFonts w:cs="Arial"/>
                <w:sz w:val="20"/>
              </w:rPr>
              <w:t xml:space="preserve">Date: </w:t>
            </w:r>
            <w:r w:rsidR="00EB462B">
              <w:rPr>
                <w:rFonts w:cs="Arial"/>
                <w:sz w:val="20"/>
              </w:rPr>
              <w:t>20/04/2025</w:t>
            </w:r>
          </w:p>
        </w:tc>
      </w:tr>
    </w:tbl>
    <w:p w14:paraId="19D69E3D" w14:textId="77777777" w:rsidR="00590EBF" w:rsidRPr="00CA127C" w:rsidRDefault="00590EBF" w:rsidP="007B0EDF">
      <w:pPr>
        <w:suppressAutoHyphens/>
        <w:spacing w:before="120"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282"/>
        <w:gridCol w:w="2077"/>
        <w:gridCol w:w="3018"/>
      </w:tblGrid>
      <w:tr w:rsidR="009C1374" w:rsidRPr="00CA127C" w14:paraId="517C217A" w14:textId="77777777" w:rsidTr="0010266B">
        <w:trPr>
          <w:trHeight w:val="433"/>
          <w:tblHeader/>
        </w:trPr>
        <w:tc>
          <w:tcPr>
            <w:tcW w:w="1036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98153E3" w14:textId="77777777" w:rsidR="009C1374" w:rsidRPr="00CA127C" w:rsidRDefault="009C1374" w:rsidP="007B0EDF">
            <w:pPr>
              <w:pStyle w:val="Heading2"/>
              <w:spacing w:before="120" w:after="120" w:line="240" w:lineRule="auto"/>
              <w:rPr>
                <w:sz w:val="24"/>
                <w:szCs w:val="24"/>
              </w:rPr>
            </w:pPr>
            <w:r w:rsidRPr="00CA127C">
              <w:rPr>
                <w:sz w:val="24"/>
                <w:szCs w:val="24"/>
              </w:rPr>
              <w:t>Approval</w:t>
            </w:r>
            <w:r w:rsidR="00AF1AFD" w:rsidRPr="00CA127C">
              <w:rPr>
                <w:sz w:val="24"/>
                <w:szCs w:val="24"/>
              </w:rPr>
              <w:t xml:space="preserve"> </w:t>
            </w:r>
            <w:r w:rsidR="00AF1AFD" w:rsidRPr="00CA127C">
              <w:rPr>
                <w:i/>
                <w:sz w:val="20"/>
              </w:rPr>
              <w:t>(only required for high or extreme risk activities)</w:t>
            </w:r>
          </w:p>
        </w:tc>
      </w:tr>
      <w:tr w:rsidR="002A5598" w:rsidRPr="00CA127C" w14:paraId="311E125D" w14:textId="77777777" w:rsidTr="00FA5FD5">
        <w:trPr>
          <w:trHeight w:val="541"/>
        </w:trPr>
        <w:tc>
          <w:tcPr>
            <w:tcW w:w="817" w:type="dxa"/>
            <w:tcBorders>
              <w:top w:val="single" w:sz="4" w:space="0" w:color="auto"/>
              <w:left w:val="single" w:sz="4" w:space="0" w:color="auto"/>
              <w:bottom w:val="single" w:sz="4" w:space="0" w:color="auto"/>
              <w:right w:val="single" w:sz="4" w:space="0" w:color="auto"/>
            </w:tcBorders>
          </w:tcPr>
          <w:p w14:paraId="221D2262" w14:textId="77777777" w:rsidR="009C1374" w:rsidRPr="00CA127C" w:rsidRDefault="002A5598" w:rsidP="007B0EDF">
            <w:pPr>
              <w:spacing w:before="120" w:after="120" w:line="360" w:lineRule="auto"/>
              <w:jc w:val="center"/>
              <w:rPr>
                <w:rFonts w:cs="Arial"/>
                <w:sz w:val="20"/>
              </w:rPr>
            </w:pPr>
            <w:r>
              <w:rPr>
                <w:rFonts w:cs="Arial"/>
                <w:sz w:val="20"/>
              </w:rPr>
              <w:t>Yes</w:t>
            </w:r>
          </w:p>
        </w:tc>
        <w:tc>
          <w:tcPr>
            <w:tcW w:w="9551" w:type="dxa"/>
            <w:gridSpan w:val="3"/>
            <w:tcBorders>
              <w:top w:val="single" w:sz="4" w:space="0" w:color="auto"/>
              <w:left w:val="single" w:sz="4" w:space="0" w:color="auto"/>
              <w:bottom w:val="single" w:sz="4" w:space="0" w:color="auto"/>
              <w:right w:val="single" w:sz="4" w:space="0" w:color="auto"/>
            </w:tcBorders>
          </w:tcPr>
          <w:p w14:paraId="52BCD401" w14:textId="77777777" w:rsidR="009C1374" w:rsidRPr="00CA127C" w:rsidRDefault="009C1374" w:rsidP="007B0EDF">
            <w:pPr>
              <w:spacing w:before="120" w:after="120"/>
              <w:rPr>
                <w:rFonts w:cs="Arial"/>
                <w:sz w:val="20"/>
              </w:rPr>
            </w:pPr>
            <w:r w:rsidRPr="00CA127C">
              <w:rPr>
                <w:rFonts w:cs="Arial"/>
                <w:sz w:val="20"/>
              </w:rPr>
              <w:t>Approved as submitted</w:t>
            </w:r>
          </w:p>
        </w:tc>
      </w:tr>
      <w:tr w:rsidR="002A5598" w:rsidRPr="00CA127C" w14:paraId="153F26F1" w14:textId="77777777" w:rsidTr="00183616">
        <w:trPr>
          <w:trHeight w:val="787"/>
        </w:trPr>
        <w:tc>
          <w:tcPr>
            <w:tcW w:w="817" w:type="dxa"/>
            <w:tcBorders>
              <w:top w:val="single" w:sz="4" w:space="0" w:color="auto"/>
              <w:left w:val="single" w:sz="4" w:space="0" w:color="auto"/>
              <w:bottom w:val="single" w:sz="4" w:space="0" w:color="auto"/>
              <w:right w:val="single" w:sz="4" w:space="0" w:color="auto"/>
            </w:tcBorders>
          </w:tcPr>
          <w:p w14:paraId="69B3581E" w14:textId="77777777" w:rsidR="009C1374" w:rsidRPr="00CA127C" w:rsidRDefault="009C1374" w:rsidP="007B0EDF">
            <w:pPr>
              <w:spacing w:before="120" w:after="120" w:line="360" w:lineRule="auto"/>
              <w:jc w:val="center"/>
              <w:rPr>
                <w:rFonts w:cs="Arial"/>
                <w:sz w:val="20"/>
              </w:rPr>
            </w:pPr>
            <w:r w:rsidRPr="00CA127C">
              <w:rPr>
                <w:rFonts w:cs="Arial"/>
                <w:sz w:val="20"/>
              </w:rPr>
              <w:fldChar w:fldCharType="begin">
                <w:ffData>
                  <w:name w:val="Check7"/>
                  <w:enabled/>
                  <w:calcOnExit w:val="0"/>
                  <w:checkBox>
                    <w:sizeAuto/>
                    <w:default w:val="0"/>
                    <w:checked w:val="0"/>
                  </w:checkBox>
                </w:ffData>
              </w:fldChar>
            </w:r>
            <w:r w:rsidRPr="00CA127C">
              <w:rPr>
                <w:rFonts w:cs="Arial"/>
                <w:sz w:val="20"/>
              </w:rPr>
              <w:instrText xml:space="preserve"> FORMCHECKBOX </w:instrText>
            </w:r>
            <w:r w:rsidR="00D6109C">
              <w:rPr>
                <w:rFonts w:cs="Arial"/>
                <w:sz w:val="20"/>
              </w:rPr>
            </w:r>
            <w:r w:rsidR="00D6109C">
              <w:rPr>
                <w:rFonts w:cs="Arial"/>
                <w:sz w:val="20"/>
              </w:rPr>
              <w:fldChar w:fldCharType="separate"/>
            </w:r>
            <w:r w:rsidRPr="00CA127C">
              <w:rPr>
                <w:rFonts w:cs="Arial"/>
                <w:sz w:val="20"/>
              </w:rPr>
              <w:fldChar w:fldCharType="end"/>
            </w:r>
          </w:p>
        </w:tc>
        <w:tc>
          <w:tcPr>
            <w:tcW w:w="9551" w:type="dxa"/>
            <w:gridSpan w:val="3"/>
            <w:tcBorders>
              <w:top w:val="single" w:sz="4" w:space="0" w:color="auto"/>
              <w:left w:val="single" w:sz="4" w:space="0" w:color="auto"/>
              <w:bottom w:val="single" w:sz="4" w:space="0" w:color="auto"/>
              <w:right w:val="single" w:sz="4" w:space="0" w:color="auto"/>
            </w:tcBorders>
          </w:tcPr>
          <w:p w14:paraId="20486B0A" w14:textId="77777777" w:rsidR="009C1374" w:rsidRPr="00CA127C" w:rsidRDefault="009C1374" w:rsidP="007B0EDF">
            <w:pPr>
              <w:spacing w:before="120" w:after="120"/>
              <w:rPr>
                <w:rFonts w:cs="Arial"/>
                <w:sz w:val="20"/>
              </w:rPr>
            </w:pPr>
            <w:r w:rsidRPr="00CA127C">
              <w:rPr>
                <w:rFonts w:cs="Arial"/>
                <w:sz w:val="20"/>
              </w:rPr>
              <w:t xml:space="preserve">Approved with the following conditions: </w:t>
            </w:r>
            <w:r w:rsidRPr="00CA127C">
              <w:rPr>
                <w:rFonts w:cs="Arial"/>
                <w:sz w:val="20"/>
              </w:rPr>
              <w:fldChar w:fldCharType="begin">
                <w:ffData>
                  <w:name w:val="Text61"/>
                  <w:enabled/>
                  <w:calcOnExit w:val="0"/>
                  <w:textInput/>
                </w:ffData>
              </w:fldChar>
            </w:r>
            <w:r w:rsidRPr="00CA127C">
              <w:rPr>
                <w:rFonts w:cs="Arial"/>
                <w:sz w:val="20"/>
              </w:rPr>
              <w:instrText xml:space="preserve"> FORMTEXT </w:instrText>
            </w:r>
            <w:r w:rsidRPr="00CA127C">
              <w:rPr>
                <w:rFonts w:cs="Arial"/>
                <w:sz w:val="20"/>
              </w:rPr>
            </w:r>
            <w:r w:rsidRPr="00CA127C">
              <w:rPr>
                <w:rFonts w:cs="Arial"/>
                <w:sz w:val="20"/>
              </w:rPr>
              <w:fldChar w:fldCharType="separate"/>
            </w:r>
            <w:r w:rsidRPr="00CA127C">
              <w:rPr>
                <w:rFonts w:cs="Arial"/>
                <w:noProof/>
                <w:sz w:val="20"/>
              </w:rPr>
              <w:t> </w:t>
            </w:r>
            <w:r w:rsidRPr="00CA127C">
              <w:rPr>
                <w:rFonts w:cs="Arial"/>
                <w:noProof/>
                <w:sz w:val="20"/>
              </w:rPr>
              <w:t> </w:t>
            </w:r>
            <w:r w:rsidRPr="00CA127C">
              <w:rPr>
                <w:rFonts w:cs="Arial"/>
                <w:noProof/>
                <w:sz w:val="20"/>
              </w:rPr>
              <w:t> </w:t>
            </w:r>
            <w:r w:rsidRPr="00CA127C">
              <w:rPr>
                <w:rFonts w:cs="Arial"/>
                <w:noProof/>
                <w:sz w:val="20"/>
              </w:rPr>
              <w:t> </w:t>
            </w:r>
            <w:r w:rsidRPr="00CA127C">
              <w:rPr>
                <w:rFonts w:cs="Arial"/>
                <w:noProof/>
                <w:sz w:val="20"/>
              </w:rPr>
              <w:t> </w:t>
            </w:r>
            <w:r w:rsidRPr="00CA127C">
              <w:rPr>
                <w:rFonts w:cs="Arial"/>
                <w:sz w:val="20"/>
              </w:rPr>
              <w:fldChar w:fldCharType="end"/>
            </w:r>
          </w:p>
        </w:tc>
      </w:tr>
      <w:tr w:rsidR="002A5598" w:rsidRPr="00CA127C" w14:paraId="58818E84" w14:textId="77777777" w:rsidTr="00183616">
        <w:trPr>
          <w:trHeight w:val="840"/>
        </w:trPr>
        <w:tc>
          <w:tcPr>
            <w:tcW w:w="817" w:type="dxa"/>
            <w:tcBorders>
              <w:top w:val="single" w:sz="4" w:space="0" w:color="auto"/>
              <w:left w:val="single" w:sz="4" w:space="0" w:color="auto"/>
              <w:bottom w:val="single" w:sz="4" w:space="0" w:color="auto"/>
              <w:right w:val="single" w:sz="4" w:space="0" w:color="auto"/>
            </w:tcBorders>
          </w:tcPr>
          <w:p w14:paraId="32C5A9E4" w14:textId="77777777" w:rsidR="009C1374" w:rsidRPr="00CA127C" w:rsidRDefault="009C1374" w:rsidP="007B0EDF">
            <w:pPr>
              <w:spacing w:before="120" w:after="120" w:line="360" w:lineRule="auto"/>
              <w:jc w:val="center"/>
              <w:rPr>
                <w:rFonts w:cs="Arial"/>
                <w:sz w:val="20"/>
              </w:rPr>
            </w:pPr>
            <w:r w:rsidRPr="00CA127C">
              <w:rPr>
                <w:rFonts w:cs="Arial"/>
                <w:sz w:val="20"/>
              </w:rPr>
              <w:fldChar w:fldCharType="begin">
                <w:ffData>
                  <w:name w:val="Check7"/>
                  <w:enabled/>
                  <w:calcOnExit w:val="0"/>
                  <w:checkBox>
                    <w:sizeAuto/>
                    <w:default w:val="0"/>
                    <w:checked w:val="0"/>
                  </w:checkBox>
                </w:ffData>
              </w:fldChar>
            </w:r>
            <w:r w:rsidRPr="00CA127C">
              <w:rPr>
                <w:rFonts w:cs="Arial"/>
                <w:sz w:val="20"/>
              </w:rPr>
              <w:instrText xml:space="preserve"> FORMCHECKBOX </w:instrText>
            </w:r>
            <w:r w:rsidR="00D6109C">
              <w:rPr>
                <w:rFonts w:cs="Arial"/>
                <w:sz w:val="20"/>
              </w:rPr>
            </w:r>
            <w:r w:rsidR="00D6109C">
              <w:rPr>
                <w:rFonts w:cs="Arial"/>
                <w:sz w:val="20"/>
              </w:rPr>
              <w:fldChar w:fldCharType="separate"/>
            </w:r>
            <w:r w:rsidRPr="00CA127C">
              <w:rPr>
                <w:rFonts w:cs="Arial"/>
                <w:sz w:val="20"/>
              </w:rPr>
              <w:fldChar w:fldCharType="end"/>
            </w:r>
          </w:p>
        </w:tc>
        <w:tc>
          <w:tcPr>
            <w:tcW w:w="9551" w:type="dxa"/>
            <w:gridSpan w:val="3"/>
            <w:tcBorders>
              <w:top w:val="single" w:sz="4" w:space="0" w:color="auto"/>
              <w:left w:val="single" w:sz="4" w:space="0" w:color="auto"/>
              <w:bottom w:val="single" w:sz="4" w:space="0" w:color="auto"/>
              <w:right w:val="single" w:sz="4" w:space="0" w:color="auto"/>
            </w:tcBorders>
          </w:tcPr>
          <w:p w14:paraId="64136E76" w14:textId="77777777" w:rsidR="009C1374" w:rsidRPr="00CA127C" w:rsidRDefault="00447DF7" w:rsidP="007B0EDF">
            <w:pPr>
              <w:spacing w:before="120" w:after="120"/>
              <w:rPr>
                <w:rFonts w:cs="Arial"/>
                <w:b/>
                <w:sz w:val="20"/>
              </w:rPr>
            </w:pPr>
            <w:r w:rsidRPr="00CA127C">
              <w:rPr>
                <w:rFonts w:cs="Arial"/>
                <w:sz w:val="20"/>
              </w:rPr>
              <w:t>Not a</w:t>
            </w:r>
            <w:r w:rsidR="009C1374" w:rsidRPr="00CA127C">
              <w:rPr>
                <w:rFonts w:cs="Arial"/>
                <w:sz w:val="20"/>
              </w:rPr>
              <w:t xml:space="preserve">pproved for the following reasons: </w:t>
            </w:r>
            <w:r w:rsidR="009C1374" w:rsidRPr="00CA127C">
              <w:rPr>
                <w:rFonts w:cs="Arial"/>
                <w:bCs/>
                <w:iCs/>
                <w:sz w:val="20"/>
              </w:rPr>
              <w:fldChar w:fldCharType="begin">
                <w:ffData>
                  <w:name w:val="Text1"/>
                  <w:enabled/>
                  <w:calcOnExit w:val="0"/>
                  <w:textInput/>
                </w:ffData>
              </w:fldChar>
            </w:r>
            <w:r w:rsidR="009C1374" w:rsidRPr="00CA127C">
              <w:rPr>
                <w:rFonts w:cs="Arial"/>
                <w:bCs/>
                <w:iCs/>
                <w:sz w:val="20"/>
              </w:rPr>
              <w:instrText xml:space="preserve"> FORMTEXT </w:instrText>
            </w:r>
            <w:r w:rsidR="009C1374" w:rsidRPr="00CA127C">
              <w:rPr>
                <w:rFonts w:cs="Arial"/>
                <w:bCs/>
                <w:iCs/>
                <w:sz w:val="20"/>
              </w:rPr>
            </w:r>
            <w:r w:rsidR="009C1374" w:rsidRPr="00CA127C">
              <w:rPr>
                <w:rFonts w:cs="Arial"/>
                <w:bCs/>
                <w:iCs/>
                <w:sz w:val="20"/>
              </w:rPr>
              <w:fldChar w:fldCharType="separate"/>
            </w:r>
            <w:r w:rsidR="009C1374" w:rsidRPr="00CA127C">
              <w:rPr>
                <w:rFonts w:cs="Arial"/>
                <w:bCs/>
                <w:iCs/>
                <w:noProof/>
                <w:sz w:val="20"/>
              </w:rPr>
              <w:t> </w:t>
            </w:r>
            <w:r w:rsidR="009C1374" w:rsidRPr="00CA127C">
              <w:rPr>
                <w:rFonts w:cs="Arial"/>
                <w:bCs/>
                <w:iCs/>
                <w:noProof/>
                <w:sz w:val="20"/>
              </w:rPr>
              <w:t> </w:t>
            </w:r>
            <w:r w:rsidR="009C1374" w:rsidRPr="00CA127C">
              <w:rPr>
                <w:rFonts w:cs="Arial"/>
                <w:bCs/>
                <w:iCs/>
                <w:noProof/>
                <w:sz w:val="20"/>
              </w:rPr>
              <w:t> </w:t>
            </w:r>
            <w:r w:rsidR="009C1374" w:rsidRPr="00CA127C">
              <w:rPr>
                <w:rFonts w:cs="Arial"/>
                <w:bCs/>
                <w:iCs/>
                <w:noProof/>
                <w:sz w:val="20"/>
              </w:rPr>
              <w:t> </w:t>
            </w:r>
            <w:r w:rsidR="009C1374" w:rsidRPr="00CA127C">
              <w:rPr>
                <w:rFonts w:cs="Arial"/>
                <w:bCs/>
                <w:iCs/>
                <w:noProof/>
                <w:sz w:val="20"/>
              </w:rPr>
              <w:t> </w:t>
            </w:r>
            <w:r w:rsidR="009C1374" w:rsidRPr="00CA127C">
              <w:rPr>
                <w:rFonts w:cs="Arial"/>
                <w:bCs/>
                <w:iCs/>
                <w:sz w:val="20"/>
              </w:rPr>
              <w:fldChar w:fldCharType="end"/>
            </w:r>
          </w:p>
        </w:tc>
      </w:tr>
      <w:tr w:rsidR="002A5598" w:rsidRPr="00CA127C" w14:paraId="5EC737EB" w14:textId="77777777" w:rsidTr="00FA5FD5">
        <w:trPr>
          <w:trHeight w:val="420"/>
        </w:trPr>
        <w:tc>
          <w:tcPr>
            <w:tcW w:w="5184" w:type="dxa"/>
            <w:gridSpan w:val="2"/>
            <w:tcBorders>
              <w:top w:val="single" w:sz="4" w:space="0" w:color="auto"/>
              <w:left w:val="single" w:sz="4" w:space="0" w:color="auto"/>
              <w:bottom w:val="single" w:sz="4" w:space="0" w:color="auto"/>
              <w:right w:val="single" w:sz="4" w:space="0" w:color="auto"/>
            </w:tcBorders>
          </w:tcPr>
          <w:p w14:paraId="7D453C22" w14:textId="77777777" w:rsidR="009C1374" w:rsidRPr="00CA127C" w:rsidRDefault="009C1374" w:rsidP="007B0EDF">
            <w:pPr>
              <w:spacing w:before="120" w:after="120"/>
              <w:rPr>
                <w:rFonts w:cs="Arial"/>
                <w:sz w:val="20"/>
              </w:rPr>
            </w:pPr>
            <w:r w:rsidRPr="00CA127C">
              <w:rPr>
                <w:rFonts w:cs="Arial"/>
                <w:sz w:val="20"/>
              </w:rPr>
              <w:t xml:space="preserve">By: </w:t>
            </w:r>
            <w:r w:rsidR="002A5598">
              <w:rPr>
                <w:rFonts w:cs="Arial"/>
                <w:bCs/>
                <w:iCs/>
                <w:sz w:val="20"/>
              </w:rPr>
              <w:t>John Kratzmann</w:t>
            </w:r>
          </w:p>
        </w:tc>
        <w:tc>
          <w:tcPr>
            <w:tcW w:w="5184" w:type="dxa"/>
            <w:gridSpan w:val="2"/>
            <w:tcBorders>
              <w:top w:val="single" w:sz="4" w:space="0" w:color="auto"/>
              <w:left w:val="single" w:sz="4" w:space="0" w:color="auto"/>
              <w:bottom w:val="single" w:sz="4" w:space="0" w:color="auto"/>
              <w:right w:val="single" w:sz="4" w:space="0" w:color="auto"/>
            </w:tcBorders>
          </w:tcPr>
          <w:p w14:paraId="6420F0EA" w14:textId="77777777" w:rsidR="009C1374" w:rsidRPr="00CA127C" w:rsidRDefault="009C1374" w:rsidP="007B0EDF">
            <w:pPr>
              <w:spacing w:before="120" w:after="120"/>
              <w:rPr>
                <w:rFonts w:cs="Arial"/>
                <w:sz w:val="20"/>
              </w:rPr>
            </w:pPr>
            <w:r w:rsidRPr="00CA127C">
              <w:rPr>
                <w:rFonts w:cs="Arial"/>
                <w:sz w:val="20"/>
              </w:rPr>
              <w:t xml:space="preserve">Designation: </w:t>
            </w:r>
            <w:r w:rsidR="002A5598">
              <w:rPr>
                <w:rFonts w:cs="Arial"/>
                <w:bCs/>
                <w:iCs/>
                <w:sz w:val="20"/>
              </w:rPr>
              <w:t>TSS President – Principal Kirwan SS</w:t>
            </w:r>
          </w:p>
        </w:tc>
      </w:tr>
      <w:tr w:rsidR="002A5598" w:rsidRPr="00CA127C" w14:paraId="098ED884" w14:textId="77777777" w:rsidTr="00FA5FD5">
        <w:trPr>
          <w:trHeight w:val="420"/>
        </w:trPr>
        <w:tc>
          <w:tcPr>
            <w:tcW w:w="5184" w:type="dxa"/>
            <w:gridSpan w:val="2"/>
            <w:tcBorders>
              <w:top w:val="single" w:sz="4" w:space="0" w:color="auto"/>
              <w:left w:val="single" w:sz="4" w:space="0" w:color="auto"/>
              <w:bottom w:val="single" w:sz="4" w:space="0" w:color="auto"/>
              <w:right w:val="single" w:sz="4" w:space="0" w:color="auto"/>
            </w:tcBorders>
          </w:tcPr>
          <w:p w14:paraId="1BB91654" w14:textId="46C7F36B" w:rsidR="009C1374" w:rsidRPr="00CA127C" w:rsidRDefault="009C1374" w:rsidP="007B0EDF">
            <w:pPr>
              <w:spacing w:before="120" w:after="120"/>
              <w:rPr>
                <w:rFonts w:cs="Arial"/>
                <w:sz w:val="20"/>
              </w:rPr>
            </w:pPr>
            <w:r w:rsidRPr="00CA127C">
              <w:rPr>
                <w:rFonts w:cs="Arial"/>
                <w:sz w:val="20"/>
              </w:rPr>
              <w:t>Signed:</w:t>
            </w:r>
            <w:r w:rsidR="002A5598">
              <w:rPr>
                <w:rFonts w:cs="Arial"/>
                <w:sz w:val="20"/>
              </w:rPr>
              <w:t xml:space="preserve">  </w:t>
            </w:r>
            <w:r w:rsidR="007E68C5">
              <w:rPr>
                <w:rFonts w:cs="Arial"/>
                <w:noProof/>
                <w:sz w:val="20"/>
              </w:rPr>
              <w:drawing>
                <wp:inline distT="0" distB="0" distL="0" distR="0" wp14:anchorId="7FD219D2" wp14:editId="4AEB8525">
                  <wp:extent cx="794004" cy="484632"/>
                  <wp:effectExtent l="0" t="0" r="6350" b="0"/>
                  <wp:docPr id="2128846393" name="Picture 1" descr="A signa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846393" name="Picture 1" descr="A signature of a person&#10;&#10;AI-generated content may be incorrect."/>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94004" cy="484632"/>
                          </a:xfrm>
                          <a:prstGeom prst="rect">
                            <a:avLst/>
                          </a:prstGeom>
                        </pic:spPr>
                      </pic:pic>
                    </a:graphicData>
                  </a:graphic>
                </wp:inline>
              </w:drawing>
            </w:r>
          </w:p>
        </w:tc>
        <w:tc>
          <w:tcPr>
            <w:tcW w:w="5184" w:type="dxa"/>
            <w:gridSpan w:val="2"/>
            <w:tcBorders>
              <w:top w:val="single" w:sz="4" w:space="0" w:color="auto"/>
              <w:left w:val="single" w:sz="4" w:space="0" w:color="auto"/>
              <w:bottom w:val="single" w:sz="4" w:space="0" w:color="auto"/>
              <w:right w:val="single" w:sz="4" w:space="0" w:color="auto"/>
            </w:tcBorders>
          </w:tcPr>
          <w:p w14:paraId="269A53D5" w14:textId="01E6CCC9" w:rsidR="009C1374" w:rsidRPr="00CA127C" w:rsidRDefault="009C1374" w:rsidP="007B0EDF">
            <w:pPr>
              <w:spacing w:before="120" w:after="120"/>
              <w:rPr>
                <w:rFonts w:cs="Arial"/>
                <w:sz w:val="20"/>
              </w:rPr>
            </w:pPr>
            <w:r w:rsidRPr="00CA127C">
              <w:rPr>
                <w:rFonts w:cs="Arial"/>
                <w:sz w:val="20"/>
              </w:rPr>
              <w:t xml:space="preserve">Date: </w:t>
            </w:r>
            <w:r w:rsidR="007E68C5">
              <w:rPr>
                <w:rFonts w:cs="Arial"/>
                <w:sz w:val="20"/>
              </w:rPr>
              <w:t>30 April 2025</w:t>
            </w:r>
          </w:p>
        </w:tc>
      </w:tr>
      <w:tr w:rsidR="002A5598" w:rsidRPr="00CA127C" w14:paraId="1D45335E" w14:textId="77777777" w:rsidTr="00C82F99">
        <w:trPr>
          <w:trHeight w:val="503"/>
        </w:trPr>
        <w:tc>
          <w:tcPr>
            <w:tcW w:w="7308" w:type="dxa"/>
            <w:gridSpan w:val="3"/>
            <w:tcBorders>
              <w:top w:val="single" w:sz="4" w:space="0" w:color="auto"/>
              <w:left w:val="single" w:sz="4" w:space="0" w:color="auto"/>
              <w:bottom w:val="single" w:sz="4" w:space="0" w:color="auto"/>
              <w:right w:val="single" w:sz="4" w:space="0" w:color="auto"/>
            </w:tcBorders>
          </w:tcPr>
          <w:p w14:paraId="4814F407" w14:textId="77777777" w:rsidR="009C1374" w:rsidRPr="00CA127C" w:rsidRDefault="009C1374" w:rsidP="006078B6">
            <w:pPr>
              <w:spacing w:before="120" w:after="120"/>
              <w:rPr>
                <w:rFonts w:cs="Arial"/>
                <w:sz w:val="16"/>
                <w:szCs w:val="16"/>
              </w:rPr>
            </w:pPr>
            <w:r w:rsidRPr="00CA127C">
              <w:rPr>
                <w:rFonts w:cs="Arial"/>
                <w:sz w:val="16"/>
                <w:szCs w:val="16"/>
              </w:rPr>
              <w:t xml:space="preserve">Once approved, activity details should be entered into the </w:t>
            </w:r>
            <w:r w:rsidRPr="00CA127C">
              <w:rPr>
                <w:rFonts w:cs="Arial"/>
                <w:i/>
                <w:sz w:val="16"/>
                <w:szCs w:val="16"/>
              </w:rPr>
              <w:t xml:space="preserve">School </w:t>
            </w:r>
            <w:r w:rsidR="006078B6">
              <w:rPr>
                <w:rFonts w:cs="Arial"/>
                <w:i/>
                <w:sz w:val="16"/>
                <w:szCs w:val="16"/>
              </w:rPr>
              <w:t>c</w:t>
            </w:r>
            <w:r w:rsidRPr="00CA127C">
              <w:rPr>
                <w:rFonts w:cs="Arial"/>
                <w:i/>
                <w:sz w:val="16"/>
                <w:szCs w:val="16"/>
              </w:rPr>
              <w:t xml:space="preserve">urriculum </w:t>
            </w:r>
            <w:r w:rsidR="006078B6">
              <w:rPr>
                <w:rFonts w:cs="Arial"/>
                <w:i/>
                <w:sz w:val="16"/>
                <w:szCs w:val="16"/>
              </w:rPr>
              <w:t>a</w:t>
            </w:r>
            <w:r w:rsidRPr="00CA127C">
              <w:rPr>
                <w:rFonts w:cs="Arial"/>
                <w:i/>
                <w:sz w:val="16"/>
                <w:szCs w:val="16"/>
              </w:rPr>
              <w:t xml:space="preserve">ctivity </w:t>
            </w:r>
            <w:r w:rsidR="006078B6">
              <w:rPr>
                <w:rFonts w:cs="Arial"/>
                <w:i/>
                <w:sz w:val="16"/>
                <w:szCs w:val="16"/>
              </w:rPr>
              <w:t>r</w:t>
            </w:r>
            <w:r w:rsidRPr="00CA127C">
              <w:rPr>
                <w:rFonts w:cs="Arial"/>
                <w:i/>
                <w:sz w:val="16"/>
                <w:szCs w:val="16"/>
              </w:rPr>
              <w:t>egister</w:t>
            </w:r>
            <w:r w:rsidRPr="00CA127C">
              <w:rPr>
                <w:rFonts w:cs="Arial"/>
                <w:sz w:val="16"/>
                <w:szCs w:val="16"/>
              </w:rPr>
              <w:t>.</w:t>
            </w:r>
          </w:p>
        </w:tc>
        <w:tc>
          <w:tcPr>
            <w:tcW w:w="3060" w:type="dxa"/>
            <w:tcBorders>
              <w:top w:val="single" w:sz="4" w:space="0" w:color="auto"/>
              <w:left w:val="single" w:sz="4" w:space="0" w:color="auto"/>
              <w:bottom w:val="single" w:sz="4" w:space="0" w:color="auto"/>
              <w:right w:val="single" w:sz="4" w:space="0" w:color="auto"/>
            </w:tcBorders>
            <w:vAlign w:val="center"/>
          </w:tcPr>
          <w:p w14:paraId="66E29399" w14:textId="77777777" w:rsidR="009C1374" w:rsidRPr="00CA127C" w:rsidRDefault="009C1374" w:rsidP="007B0EDF">
            <w:pPr>
              <w:spacing w:before="120" w:after="120"/>
              <w:rPr>
                <w:rFonts w:cs="Arial"/>
                <w:sz w:val="20"/>
              </w:rPr>
            </w:pPr>
            <w:r w:rsidRPr="00CA127C">
              <w:rPr>
                <w:rFonts w:cs="Arial"/>
                <w:sz w:val="20"/>
              </w:rPr>
              <w:t xml:space="preserve">Reference No. </w:t>
            </w:r>
            <w:r w:rsidRPr="00CA127C">
              <w:rPr>
                <w:rFonts w:cs="Arial"/>
                <w:sz w:val="20"/>
              </w:rPr>
              <w:fldChar w:fldCharType="begin">
                <w:ffData>
                  <w:name w:val="Text64"/>
                  <w:enabled/>
                  <w:calcOnExit w:val="0"/>
                  <w:textInput/>
                </w:ffData>
              </w:fldChar>
            </w:r>
            <w:r w:rsidRPr="00CA127C">
              <w:rPr>
                <w:rFonts w:cs="Arial"/>
                <w:sz w:val="20"/>
              </w:rPr>
              <w:instrText xml:space="preserve"> FORMTEXT </w:instrText>
            </w:r>
            <w:r w:rsidRPr="00CA127C">
              <w:rPr>
                <w:rFonts w:cs="Arial"/>
                <w:sz w:val="20"/>
              </w:rPr>
            </w:r>
            <w:r w:rsidRPr="00CA127C">
              <w:rPr>
                <w:rFonts w:cs="Arial"/>
                <w:sz w:val="20"/>
              </w:rPr>
              <w:fldChar w:fldCharType="separate"/>
            </w:r>
            <w:r w:rsidRPr="00CA127C">
              <w:rPr>
                <w:rFonts w:cs="Arial"/>
                <w:noProof/>
                <w:sz w:val="20"/>
              </w:rPr>
              <w:t> </w:t>
            </w:r>
            <w:r w:rsidRPr="00CA127C">
              <w:rPr>
                <w:rFonts w:cs="Arial"/>
                <w:noProof/>
                <w:sz w:val="20"/>
              </w:rPr>
              <w:t> </w:t>
            </w:r>
            <w:r w:rsidRPr="00CA127C">
              <w:rPr>
                <w:rFonts w:cs="Arial"/>
                <w:noProof/>
                <w:sz w:val="20"/>
              </w:rPr>
              <w:t> </w:t>
            </w:r>
            <w:r w:rsidRPr="00CA127C">
              <w:rPr>
                <w:rFonts w:cs="Arial"/>
                <w:noProof/>
                <w:sz w:val="20"/>
              </w:rPr>
              <w:t> </w:t>
            </w:r>
            <w:r w:rsidRPr="00CA127C">
              <w:rPr>
                <w:rFonts w:cs="Arial"/>
                <w:noProof/>
                <w:sz w:val="20"/>
              </w:rPr>
              <w:t> </w:t>
            </w:r>
            <w:r w:rsidRPr="00CA127C">
              <w:rPr>
                <w:rFonts w:cs="Arial"/>
                <w:sz w:val="20"/>
              </w:rPr>
              <w:fldChar w:fldCharType="end"/>
            </w:r>
          </w:p>
        </w:tc>
      </w:tr>
    </w:tbl>
    <w:p w14:paraId="02D06E60" w14:textId="77777777" w:rsidR="00AD771F" w:rsidRPr="00CA127C" w:rsidRDefault="00AD771F" w:rsidP="007B0EDF">
      <w:pPr>
        <w:spacing w:before="120" w:after="1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8"/>
        <w:gridCol w:w="894"/>
        <w:gridCol w:w="892"/>
      </w:tblGrid>
      <w:tr w:rsidR="00FA5FD5" w:rsidRPr="00CA127C" w14:paraId="6BB6F71C" w14:textId="77777777" w:rsidTr="0052246F">
        <w:trPr>
          <w:tblHeader/>
        </w:trPr>
        <w:tc>
          <w:tcPr>
            <w:tcW w:w="8568" w:type="dxa"/>
            <w:tcBorders>
              <w:top w:val="single" w:sz="4" w:space="0" w:color="auto"/>
              <w:left w:val="single" w:sz="4" w:space="0" w:color="auto"/>
              <w:bottom w:val="single" w:sz="4" w:space="0" w:color="auto"/>
              <w:right w:val="single" w:sz="4" w:space="0" w:color="auto"/>
            </w:tcBorders>
            <w:shd w:val="clear" w:color="auto" w:fill="D9D9D9"/>
            <w:vAlign w:val="center"/>
          </w:tcPr>
          <w:p w14:paraId="11270875" w14:textId="77777777" w:rsidR="00FA5FD5" w:rsidRPr="00CA127C" w:rsidRDefault="00FA5FD5" w:rsidP="007B0EDF">
            <w:pPr>
              <w:pStyle w:val="Heading2"/>
              <w:spacing w:before="120" w:after="120" w:line="240" w:lineRule="auto"/>
              <w:rPr>
                <w:sz w:val="20"/>
              </w:rPr>
            </w:pPr>
            <w:r w:rsidRPr="00CA127C">
              <w:rPr>
                <w:sz w:val="24"/>
                <w:szCs w:val="24"/>
              </w:rPr>
              <w:t>Monitor</w:t>
            </w:r>
            <w:r w:rsidR="006761CA" w:rsidRPr="00CA127C">
              <w:rPr>
                <w:sz w:val="24"/>
                <w:szCs w:val="24"/>
              </w:rPr>
              <w:t>ing</w:t>
            </w:r>
            <w:r w:rsidRPr="00CA127C">
              <w:rPr>
                <w:sz w:val="24"/>
                <w:szCs w:val="24"/>
              </w:rPr>
              <w:t xml:space="preserve"> and Review</w:t>
            </w:r>
            <w:r w:rsidRPr="00CA127C">
              <w:rPr>
                <w:sz w:val="20"/>
              </w:rPr>
              <w:t xml:space="preserve"> </w:t>
            </w:r>
            <w:r w:rsidR="00447DF7" w:rsidRPr="00CA127C">
              <w:rPr>
                <w:i/>
                <w:sz w:val="20"/>
              </w:rPr>
              <w:t>(t</w:t>
            </w:r>
            <w:r w:rsidRPr="00CA127C">
              <w:rPr>
                <w:i/>
                <w:sz w:val="20"/>
              </w:rPr>
              <w:t>o be completed during and/or after the activity.)</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17C3119" w14:textId="77777777" w:rsidR="00FA5FD5" w:rsidRPr="00CA127C" w:rsidRDefault="00FA5FD5" w:rsidP="007B0EDF">
            <w:pPr>
              <w:pStyle w:val="Heading2"/>
              <w:spacing w:before="120" w:after="120" w:line="240" w:lineRule="auto"/>
              <w:jc w:val="center"/>
              <w:rPr>
                <w:b/>
                <w:sz w:val="24"/>
                <w:szCs w:val="24"/>
              </w:rPr>
            </w:pPr>
            <w:r w:rsidRPr="00CA127C">
              <w:rPr>
                <w:b/>
                <w:sz w:val="24"/>
                <w:szCs w:val="24"/>
              </w:rPr>
              <w:t>Yes</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3474463A" w14:textId="77777777" w:rsidR="00FA5FD5" w:rsidRPr="00CA127C" w:rsidRDefault="00FA5FD5" w:rsidP="007B0EDF">
            <w:pPr>
              <w:pStyle w:val="Heading2"/>
              <w:spacing w:before="120" w:after="120" w:line="240" w:lineRule="auto"/>
              <w:jc w:val="center"/>
              <w:rPr>
                <w:b/>
                <w:sz w:val="24"/>
                <w:szCs w:val="24"/>
              </w:rPr>
            </w:pPr>
            <w:r w:rsidRPr="00CA127C">
              <w:rPr>
                <w:b/>
                <w:sz w:val="24"/>
                <w:szCs w:val="24"/>
              </w:rPr>
              <w:t>No</w:t>
            </w:r>
          </w:p>
        </w:tc>
      </w:tr>
      <w:tr w:rsidR="00117C3A" w:rsidRPr="00CA127C" w14:paraId="55F3E6D8" w14:textId="77777777" w:rsidTr="00117C3A">
        <w:trPr>
          <w:trHeight w:val="427"/>
        </w:trPr>
        <w:tc>
          <w:tcPr>
            <w:tcW w:w="8568" w:type="dxa"/>
            <w:tcBorders>
              <w:top w:val="single" w:sz="4" w:space="0" w:color="auto"/>
              <w:left w:val="single" w:sz="4" w:space="0" w:color="auto"/>
              <w:bottom w:val="single" w:sz="4" w:space="0" w:color="auto"/>
              <w:right w:val="single" w:sz="4" w:space="0" w:color="auto"/>
            </w:tcBorders>
          </w:tcPr>
          <w:p w14:paraId="6532D76B" w14:textId="77777777" w:rsidR="00117C3A" w:rsidRPr="00CA127C" w:rsidRDefault="00117C3A" w:rsidP="007B0EDF">
            <w:pPr>
              <w:spacing w:before="120" w:after="120"/>
              <w:rPr>
                <w:rFonts w:cs="Arial"/>
                <w:sz w:val="20"/>
              </w:rPr>
            </w:pPr>
            <w:r w:rsidRPr="00CA127C">
              <w:rPr>
                <w:rFonts w:cs="Arial"/>
                <w:sz w:val="20"/>
              </w:rPr>
              <w:t>Have additional hazards been identified?</w:t>
            </w:r>
          </w:p>
        </w:tc>
        <w:tc>
          <w:tcPr>
            <w:tcW w:w="900" w:type="dxa"/>
            <w:tcBorders>
              <w:top w:val="single" w:sz="4" w:space="0" w:color="auto"/>
              <w:left w:val="single" w:sz="4" w:space="0" w:color="auto"/>
              <w:bottom w:val="single" w:sz="4" w:space="0" w:color="auto"/>
              <w:right w:val="single" w:sz="4" w:space="0" w:color="auto"/>
            </w:tcBorders>
          </w:tcPr>
          <w:p w14:paraId="6A7F1396" w14:textId="77777777" w:rsidR="00117C3A" w:rsidRPr="00CA127C" w:rsidRDefault="00117C3A" w:rsidP="007B0EDF">
            <w:pPr>
              <w:spacing w:before="120" w:after="120"/>
              <w:jc w:val="center"/>
              <w:rPr>
                <w:rFonts w:cs="Arial"/>
                <w:sz w:val="20"/>
              </w:rPr>
            </w:pPr>
            <w:r w:rsidRPr="00CA127C">
              <w:rPr>
                <w:rFonts w:cs="Arial"/>
                <w:sz w:val="20"/>
              </w:rPr>
              <w:fldChar w:fldCharType="begin">
                <w:ffData>
                  <w:name w:val="Check7"/>
                  <w:enabled/>
                  <w:calcOnExit w:val="0"/>
                  <w:checkBox>
                    <w:sizeAuto/>
                    <w:default w:val="0"/>
                  </w:checkBox>
                </w:ffData>
              </w:fldChar>
            </w:r>
            <w:r w:rsidRPr="00CA127C">
              <w:rPr>
                <w:rFonts w:cs="Arial"/>
                <w:sz w:val="20"/>
              </w:rPr>
              <w:instrText xml:space="preserve"> FORMCHECKBOX </w:instrText>
            </w:r>
            <w:r w:rsidR="00D6109C">
              <w:rPr>
                <w:rFonts w:cs="Arial"/>
                <w:sz w:val="20"/>
              </w:rPr>
            </w:r>
            <w:r w:rsidR="00D6109C">
              <w:rPr>
                <w:rFonts w:cs="Arial"/>
                <w:sz w:val="20"/>
              </w:rPr>
              <w:fldChar w:fldCharType="separate"/>
            </w:r>
            <w:r w:rsidRPr="00CA127C">
              <w:rPr>
                <w:rFonts w:cs="Arial"/>
                <w:sz w:val="20"/>
              </w:rPr>
              <w:fldChar w:fldCharType="end"/>
            </w:r>
          </w:p>
        </w:tc>
        <w:tc>
          <w:tcPr>
            <w:tcW w:w="900" w:type="dxa"/>
            <w:tcBorders>
              <w:top w:val="single" w:sz="4" w:space="0" w:color="auto"/>
              <w:left w:val="single" w:sz="4" w:space="0" w:color="auto"/>
              <w:bottom w:val="single" w:sz="4" w:space="0" w:color="auto"/>
              <w:right w:val="single" w:sz="4" w:space="0" w:color="auto"/>
            </w:tcBorders>
          </w:tcPr>
          <w:p w14:paraId="281F5B07" w14:textId="77777777" w:rsidR="00117C3A" w:rsidRPr="00CA127C" w:rsidRDefault="00117C3A" w:rsidP="007B0EDF">
            <w:pPr>
              <w:spacing w:before="120" w:after="120"/>
              <w:jc w:val="center"/>
              <w:rPr>
                <w:rFonts w:cs="Arial"/>
                <w:sz w:val="20"/>
              </w:rPr>
            </w:pPr>
            <w:r w:rsidRPr="00CA127C">
              <w:rPr>
                <w:rFonts w:cs="Arial"/>
                <w:sz w:val="20"/>
              </w:rPr>
              <w:fldChar w:fldCharType="begin">
                <w:ffData>
                  <w:name w:val="Check7"/>
                  <w:enabled/>
                  <w:calcOnExit w:val="0"/>
                  <w:checkBox>
                    <w:sizeAuto/>
                    <w:default w:val="0"/>
                  </w:checkBox>
                </w:ffData>
              </w:fldChar>
            </w:r>
            <w:r w:rsidRPr="00CA127C">
              <w:rPr>
                <w:rFonts w:cs="Arial"/>
                <w:sz w:val="20"/>
              </w:rPr>
              <w:instrText xml:space="preserve"> FORMCHECKBOX </w:instrText>
            </w:r>
            <w:r w:rsidR="00D6109C">
              <w:rPr>
                <w:rFonts w:cs="Arial"/>
                <w:sz w:val="20"/>
              </w:rPr>
            </w:r>
            <w:r w:rsidR="00D6109C">
              <w:rPr>
                <w:rFonts w:cs="Arial"/>
                <w:sz w:val="20"/>
              </w:rPr>
              <w:fldChar w:fldCharType="separate"/>
            </w:r>
            <w:r w:rsidRPr="00CA127C">
              <w:rPr>
                <w:rFonts w:cs="Arial"/>
                <w:sz w:val="20"/>
              </w:rPr>
              <w:fldChar w:fldCharType="end"/>
            </w:r>
          </w:p>
        </w:tc>
      </w:tr>
      <w:tr w:rsidR="00FA5FD5" w:rsidRPr="00CA127C" w14:paraId="7B96DC1E" w14:textId="77777777" w:rsidTr="00117C3A">
        <w:trPr>
          <w:trHeight w:val="406"/>
        </w:trPr>
        <w:tc>
          <w:tcPr>
            <w:tcW w:w="8568" w:type="dxa"/>
            <w:tcBorders>
              <w:top w:val="single" w:sz="4" w:space="0" w:color="auto"/>
              <w:left w:val="single" w:sz="4" w:space="0" w:color="auto"/>
              <w:bottom w:val="single" w:sz="4" w:space="0" w:color="auto"/>
              <w:right w:val="single" w:sz="4" w:space="0" w:color="auto"/>
            </w:tcBorders>
          </w:tcPr>
          <w:p w14:paraId="08EBDB5E" w14:textId="77777777" w:rsidR="00FA5FD5" w:rsidRPr="00CA127C" w:rsidRDefault="00117C3A" w:rsidP="007B0EDF">
            <w:pPr>
              <w:spacing w:before="120" w:after="120"/>
              <w:rPr>
                <w:rFonts w:cs="Arial"/>
                <w:sz w:val="20"/>
              </w:rPr>
            </w:pPr>
            <w:r w:rsidRPr="00CA127C">
              <w:rPr>
                <w:rFonts w:cs="Arial"/>
                <w:sz w:val="20"/>
              </w:rPr>
              <w:t xml:space="preserve">Were </w:t>
            </w:r>
            <w:r w:rsidR="00FA5FD5" w:rsidRPr="00CA127C">
              <w:rPr>
                <w:rFonts w:cs="Arial"/>
                <w:sz w:val="20"/>
              </w:rPr>
              <w:t xml:space="preserve">the control measures effective? </w:t>
            </w:r>
          </w:p>
        </w:tc>
        <w:tc>
          <w:tcPr>
            <w:tcW w:w="900" w:type="dxa"/>
            <w:tcBorders>
              <w:top w:val="single" w:sz="4" w:space="0" w:color="auto"/>
              <w:left w:val="single" w:sz="4" w:space="0" w:color="auto"/>
              <w:bottom w:val="single" w:sz="4" w:space="0" w:color="auto"/>
              <w:right w:val="single" w:sz="4" w:space="0" w:color="auto"/>
            </w:tcBorders>
          </w:tcPr>
          <w:p w14:paraId="5B4B5207" w14:textId="77777777" w:rsidR="00FA5FD5" w:rsidRPr="00CA127C" w:rsidRDefault="00FA5FD5" w:rsidP="007B0EDF">
            <w:pPr>
              <w:spacing w:before="120" w:after="120"/>
              <w:jc w:val="center"/>
              <w:rPr>
                <w:rFonts w:cs="Arial"/>
                <w:sz w:val="20"/>
              </w:rPr>
            </w:pPr>
            <w:r w:rsidRPr="00CA127C">
              <w:rPr>
                <w:rFonts w:cs="Arial"/>
                <w:sz w:val="20"/>
              </w:rPr>
              <w:fldChar w:fldCharType="begin">
                <w:ffData>
                  <w:name w:val="Check7"/>
                  <w:enabled/>
                  <w:calcOnExit w:val="0"/>
                  <w:checkBox>
                    <w:sizeAuto/>
                    <w:default w:val="0"/>
                  </w:checkBox>
                </w:ffData>
              </w:fldChar>
            </w:r>
            <w:r w:rsidRPr="00CA127C">
              <w:rPr>
                <w:rFonts w:cs="Arial"/>
                <w:sz w:val="20"/>
              </w:rPr>
              <w:instrText xml:space="preserve"> FORMCHECKBOX </w:instrText>
            </w:r>
            <w:r w:rsidR="00D6109C">
              <w:rPr>
                <w:rFonts w:cs="Arial"/>
                <w:sz w:val="20"/>
              </w:rPr>
            </w:r>
            <w:r w:rsidR="00D6109C">
              <w:rPr>
                <w:rFonts w:cs="Arial"/>
                <w:sz w:val="20"/>
              </w:rPr>
              <w:fldChar w:fldCharType="separate"/>
            </w:r>
            <w:r w:rsidRPr="00CA127C">
              <w:rPr>
                <w:rFonts w:cs="Arial"/>
                <w:sz w:val="20"/>
              </w:rPr>
              <w:fldChar w:fldCharType="end"/>
            </w:r>
          </w:p>
        </w:tc>
        <w:tc>
          <w:tcPr>
            <w:tcW w:w="900" w:type="dxa"/>
            <w:tcBorders>
              <w:top w:val="single" w:sz="4" w:space="0" w:color="auto"/>
              <w:left w:val="single" w:sz="4" w:space="0" w:color="auto"/>
              <w:bottom w:val="single" w:sz="4" w:space="0" w:color="auto"/>
              <w:right w:val="single" w:sz="4" w:space="0" w:color="auto"/>
            </w:tcBorders>
          </w:tcPr>
          <w:p w14:paraId="7396CF2D" w14:textId="77777777" w:rsidR="00FA5FD5" w:rsidRPr="00CA127C" w:rsidRDefault="00FA5FD5" w:rsidP="007B0EDF">
            <w:pPr>
              <w:spacing w:before="120" w:after="120"/>
              <w:jc w:val="center"/>
              <w:rPr>
                <w:rFonts w:cs="Arial"/>
                <w:sz w:val="20"/>
              </w:rPr>
            </w:pPr>
            <w:r w:rsidRPr="00CA127C">
              <w:rPr>
                <w:rFonts w:cs="Arial"/>
                <w:sz w:val="20"/>
              </w:rPr>
              <w:fldChar w:fldCharType="begin">
                <w:ffData>
                  <w:name w:val="Check7"/>
                  <w:enabled/>
                  <w:calcOnExit w:val="0"/>
                  <w:checkBox>
                    <w:sizeAuto/>
                    <w:default w:val="0"/>
                  </w:checkBox>
                </w:ffData>
              </w:fldChar>
            </w:r>
            <w:r w:rsidRPr="00CA127C">
              <w:rPr>
                <w:rFonts w:cs="Arial"/>
                <w:sz w:val="20"/>
              </w:rPr>
              <w:instrText xml:space="preserve"> FORMCHECKBOX </w:instrText>
            </w:r>
            <w:r w:rsidR="00D6109C">
              <w:rPr>
                <w:rFonts w:cs="Arial"/>
                <w:sz w:val="20"/>
              </w:rPr>
            </w:r>
            <w:r w:rsidR="00D6109C">
              <w:rPr>
                <w:rFonts w:cs="Arial"/>
                <w:sz w:val="20"/>
              </w:rPr>
              <w:fldChar w:fldCharType="separate"/>
            </w:r>
            <w:r w:rsidRPr="00CA127C">
              <w:rPr>
                <w:rFonts w:cs="Arial"/>
                <w:sz w:val="20"/>
              </w:rPr>
              <w:fldChar w:fldCharType="end"/>
            </w:r>
          </w:p>
        </w:tc>
      </w:tr>
      <w:tr w:rsidR="00FA5FD5" w:rsidRPr="00CA127C" w14:paraId="7BC15C5E" w14:textId="77777777" w:rsidTr="00117C3A">
        <w:trPr>
          <w:trHeight w:val="283"/>
        </w:trPr>
        <w:tc>
          <w:tcPr>
            <w:tcW w:w="8568" w:type="dxa"/>
            <w:tcBorders>
              <w:top w:val="single" w:sz="4" w:space="0" w:color="auto"/>
              <w:left w:val="single" w:sz="4" w:space="0" w:color="auto"/>
              <w:bottom w:val="single" w:sz="4" w:space="0" w:color="auto"/>
              <w:right w:val="single" w:sz="4" w:space="0" w:color="auto"/>
            </w:tcBorders>
          </w:tcPr>
          <w:p w14:paraId="658764F4" w14:textId="77777777" w:rsidR="00FA5FD5" w:rsidRPr="00CA127C" w:rsidRDefault="00FA5FD5" w:rsidP="007B0EDF">
            <w:pPr>
              <w:spacing w:before="120" w:after="120"/>
              <w:rPr>
                <w:rFonts w:cs="Arial"/>
                <w:sz w:val="20"/>
              </w:rPr>
            </w:pPr>
            <w:r w:rsidRPr="00CA127C">
              <w:rPr>
                <w:rFonts w:cs="Arial"/>
                <w:sz w:val="20"/>
              </w:rPr>
              <w:t xml:space="preserve">Are further </w:t>
            </w:r>
            <w:r w:rsidR="00117C3A" w:rsidRPr="00CA127C">
              <w:rPr>
                <w:rFonts w:cs="Arial"/>
                <w:sz w:val="20"/>
              </w:rPr>
              <w:t xml:space="preserve">or different </w:t>
            </w:r>
            <w:r w:rsidRPr="00CA127C">
              <w:rPr>
                <w:rFonts w:cs="Arial"/>
                <w:sz w:val="20"/>
              </w:rPr>
              <w:t xml:space="preserve">actions required? </w:t>
            </w:r>
          </w:p>
        </w:tc>
        <w:tc>
          <w:tcPr>
            <w:tcW w:w="900" w:type="dxa"/>
            <w:tcBorders>
              <w:top w:val="single" w:sz="4" w:space="0" w:color="auto"/>
              <w:left w:val="single" w:sz="4" w:space="0" w:color="auto"/>
              <w:bottom w:val="single" w:sz="4" w:space="0" w:color="auto"/>
              <w:right w:val="single" w:sz="4" w:space="0" w:color="auto"/>
            </w:tcBorders>
          </w:tcPr>
          <w:p w14:paraId="1638E0CD" w14:textId="77777777" w:rsidR="00FA5FD5" w:rsidRPr="00CA127C" w:rsidRDefault="00FA5FD5" w:rsidP="007B0EDF">
            <w:pPr>
              <w:spacing w:before="120" w:after="120"/>
              <w:jc w:val="center"/>
              <w:rPr>
                <w:rFonts w:cs="Arial"/>
                <w:sz w:val="20"/>
              </w:rPr>
            </w:pPr>
            <w:r w:rsidRPr="00CA127C">
              <w:rPr>
                <w:rFonts w:cs="Arial"/>
                <w:sz w:val="20"/>
              </w:rPr>
              <w:fldChar w:fldCharType="begin">
                <w:ffData>
                  <w:name w:val="Check7"/>
                  <w:enabled/>
                  <w:calcOnExit w:val="0"/>
                  <w:checkBox>
                    <w:sizeAuto/>
                    <w:default w:val="0"/>
                  </w:checkBox>
                </w:ffData>
              </w:fldChar>
            </w:r>
            <w:r w:rsidRPr="00CA127C">
              <w:rPr>
                <w:rFonts w:cs="Arial"/>
                <w:sz w:val="20"/>
              </w:rPr>
              <w:instrText xml:space="preserve"> FORMCHECKBOX </w:instrText>
            </w:r>
            <w:r w:rsidR="00D6109C">
              <w:rPr>
                <w:rFonts w:cs="Arial"/>
                <w:sz w:val="20"/>
              </w:rPr>
            </w:r>
            <w:r w:rsidR="00D6109C">
              <w:rPr>
                <w:rFonts w:cs="Arial"/>
                <w:sz w:val="20"/>
              </w:rPr>
              <w:fldChar w:fldCharType="separate"/>
            </w:r>
            <w:r w:rsidRPr="00CA127C">
              <w:rPr>
                <w:rFonts w:cs="Arial"/>
                <w:sz w:val="20"/>
              </w:rPr>
              <w:fldChar w:fldCharType="end"/>
            </w:r>
          </w:p>
        </w:tc>
        <w:tc>
          <w:tcPr>
            <w:tcW w:w="900" w:type="dxa"/>
            <w:tcBorders>
              <w:top w:val="single" w:sz="4" w:space="0" w:color="auto"/>
              <w:left w:val="single" w:sz="4" w:space="0" w:color="auto"/>
              <w:bottom w:val="single" w:sz="4" w:space="0" w:color="auto"/>
              <w:right w:val="single" w:sz="4" w:space="0" w:color="auto"/>
            </w:tcBorders>
          </w:tcPr>
          <w:p w14:paraId="1F14CB20" w14:textId="77777777" w:rsidR="00FA5FD5" w:rsidRPr="00CA127C" w:rsidRDefault="00FA5FD5" w:rsidP="007B0EDF">
            <w:pPr>
              <w:spacing w:before="120" w:after="120"/>
              <w:jc w:val="center"/>
              <w:rPr>
                <w:rFonts w:cs="Arial"/>
                <w:sz w:val="20"/>
              </w:rPr>
            </w:pPr>
            <w:r w:rsidRPr="00CA127C">
              <w:rPr>
                <w:rFonts w:cs="Arial"/>
                <w:sz w:val="20"/>
              </w:rPr>
              <w:fldChar w:fldCharType="begin">
                <w:ffData>
                  <w:name w:val="Check7"/>
                  <w:enabled/>
                  <w:calcOnExit w:val="0"/>
                  <w:checkBox>
                    <w:sizeAuto/>
                    <w:default w:val="0"/>
                  </w:checkBox>
                </w:ffData>
              </w:fldChar>
            </w:r>
            <w:r w:rsidRPr="00CA127C">
              <w:rPr>
                <w:rFonts w:cs="Arial"/>
                <w:sz w:val="20"/>
              </w:rPr>
              <w:instrText xml:space="preserve"> FORMCHECKBOX </w:instrText>
            </w:r>
            <w:r w:rsidR="00D6109C">
              <w:rPr>
                <w:rFonts w:cs="Arial"/>
                <w:sz w:val="20"/>
              </w:rPr>
            </w:r>
            <w:r w:rsidR="00D6109C">
              <w:rPr>
                <w:rFonts w:cs="Arial"/>
                <w:sz w:val="20"/>
              </w:rPr>
              <w:fldChar w:fldCharType="separate"/>
            </w:r>
            <w:r w:rsidRPr="00CA127C">
              <w:rPr>
                <w:rFonts w:cs="Arial"/>
                <w:sz w:val="20"/>
              </w:rPr>
              <w:fldChar w:fldCharType="end"/>
            </w:r>
          </w:p>
        </w:tc>
      </w:tr>
      <w:tr w:rsidR="00EB34FA" w:rsidRPr="00CA127C" w14:paraId="09EC9D45" w14:textId="77777777" w:rsidTr="00EB34FA">
        <w:trPr>
          <w:trHeight w:val="888"/>
        </w:trPr>
        <w:tc>
          <w:tcPr>
            <w:tcW w:w="10368" w:type="dxa"/>
            <w:gridSpan w:val="3"/>
            <w:tcBorders>
              <w:top w:val="single" w:sz="4" w:space="0" w:color="auto"/>
              <w:left w:val="single" w:sz="4" w:space="0" w:color="auto"/>
              <w:bottom w:val="single" w:sz="4" w:space="0" w:color="auto"/>
              <w:right w:val="single" w:sz="4" w:space="0" w:color="auto"/>
            </w:tcBorders>
          </w:tcPr>
          <w:p w14:paraId="440188DF" w14:textId="77777777" w:rsidR="00FA5FD5" w:rsidRPr="00CA127C" w:rsidRDefault="00FA5FD5" w:rsidP="007B0EDF">
            <w:pPr>
              <w:spacing w:before="120" w:after="120"/>
              <w:rPr>
                <w:rFonts w:cs="Arial"/>
                <w:sz w:val="20"/>
              </w:rPr>
            </w:pPr>
            <w:r w:rsidRPr="00CA127C">
              <w:rPr>
                <w:rFonts w:cs="Arial"/>
                <w:sz w:val="20"/>
              </w:rPr>
              <w:t xml:space="preserve">Details: </w:t>
            </w:r>
            <w:r w:rsidRPr="00CA127C">
              <w:rPr>
                <w:rFonts w:cs="Arial"/>
                <w:sz w:val="20"/>
              </w:rPr>
              <w:fldChar w:fldCharType="begin">
                <w:ffData>
                  <w:name w:val="Text20"/>
                  <w:enabled/>
                  <w:calcOnExit w:val="0"/>
                  <w:textInput/>
                </w:ffData>
              </w:fldChar>
            </w:r>
            <w:r w:rsidRPr="00CA127C">
              <w:rPr>
                <w:rFonts w:cs="Arial"/>
                <w:sz w:val="20"/>
              </w:rPr>
              <w:instrText xml:space="preserve"> FORMTEXT </w:instrText>
            </w:r>
            <w:r w:rsidRPr="00CA127C">
              <w:rPr>
                <w:rFonts w:cs="Arial"/>
                <w:sz w:val="20"/>
              </w:rPr>
            </w:r>
            <w:r w:rsidRPr="00CA127C">
              <w:rPr>
                <w:rFonts w:cs="Arial"/>
                <w:sz w:val="20"/>
              </w:rPr>
              <w:fldChar w:fldCharType="separate"/>
            </w:r>
            <w:r w:rsidRPr="00CA127C">
              <w:rPr>
                <w:rFonts w:cs="Arial"/>
                <w:sz w:val="20"/>
              </w:rPr>
              <w:t> </w:t>
            </w:r>
            <w:r w:rsidRPr="00CA127C">
              <w:rPr>
                <w:rFonts w:cs="Arial"/>
                <w:sz w:val="20"/>
              </w:rPr>
              <w:t> </w:t>
            </w:r>
            <w:r w:rsidRPr="00CA127C">
              <w:rPr>
                <w:rFonts w:cs="Arial"/>
                <w:sz w:val="20"/>
              </w:rPr>
              <w:t> </w:t>
            </w:r>
            <w:r w:rsidRPr="00CA127C">
              <w:rPr>
                <w:rFonts w:cs="Arial"/>
                <w:sz w:val="20"/>
              </w:rPr>
              <w:t> </w:t>
            </w:r>
            <w:r w:rsidRPr="00CA127C">
              <w:rPr>
                <w:rFonts w:cs="Arial"/>
                <w:sz w:val="20"/>
              </w:rPr>
              <w:t> </w:t>
            </w:r>
            <w:r w:rsidRPr="00CA127C">
              <w:rPr>
                <w:rFonts w:cs="Arial"/>
                <w:sz w:val="20"/>
              </w:rPr>
              <w:fldChar w:fldCharType="end"/>
            </w:r>
          </w:p>
        </w:tc>
      </w:tr>
    </w:tbl>
    <w:p w14:paraId="555A13C4" w14:textId="77777777" w:rsidR="00697D54" w:rsidRPr="00CA127C" w:rsidRDefault="00697D54" w:rsidP="007B0EDF">
      <w:pPr>
        <w:spacing w:before="120" w:after="120" w:line="360" w:lineRule="auto"/>
        <w:rPr>
          <w:rFonts w:cs="Arial"/>
          <w:color w:val="000000"/>
          <w:sz w:val="20"/>
        </w:rPr>
        <w:sectPr w:rsidR="00697D54" w:rsidRPr="00CA127C" w:rsidSect="007B6402">
          <w:type w:val="continuous"/>
          <w:pgSz w:w="11906" w:h="16838" w:code="9"/>
          <w:pgMar w:top="1134" w:right="851" w:bottom="1134" w:left="851" w:header="709" w:footer="668" w:gutter="0"/>
          <w:cols w:space="708"/>
          <w:docGrid w:linePitch="360"/>
        </w:sectPr>
      </w:pPr>
    </w:p>
    <w:p w14:paraId="7BB52CC7" w14:textId="77777777" w:rsidR="006822B8" w:rsidRPr="00CA127C" w:rsidRDefault="006822B8" w:rsidP="007B0EDF">
      <w:pPr>
        <w:spacing w:before="120" w:after="120"/>
        <w:rPr>
          <w:sz w:val="20"/>
        </w:rPr>
      </w:pPr>
    </w:p>
    <w:p w14:paraId="7083C1AE" w14:textId="77777777" w:rsidR="00C9352B" w:rsidRPr="00CA127C" w:rsidRDefault="00C9352B" w:rsidP="007B0EDF">
      <w:pPr>
        <w:spacing w:before="120" w:after="120"/>
        <w:jc w:val="both"/>
        <w:rPr>
          <w:rFonts w:cs="Arial"/>
          <w:b/>
          <w:sz w:val="18"/>
          <w:szCs w:val="18"/>
        </w:rPr>
      </w:pPr>
      <w:r w:rsidRPr="00CA127C">
        <w:rPr>
          <w:rFonts w:cs="Arial"/>
          <w:b/>
          <w:sz w:val="18"/>
          <w:szCs w:val="18"/>
        </w:rPr>
        <w:t>Disclaimer:</w:t>
      </w:r>
    </w:p>
    <w:p w14:paraId="09AA25ED" w14:textId="77777777" w:rsidR="00C9352B" w:rsidRPr="00CA127C" w:rsidRDefault="00C9352B" w:rsidP="007B0EDF">
      <w:pPr>
        <w:spacing w:before="120" w:after="120"/>
        <w:jc w:val="both"/>
        <w:rPr>
          <w:rFonts w:cs="Arial"/>
          <w:sz w:val="18"/>
          <w:szCs w:val="18"/>
        </w:rPr>
      </w:pPr>
      <w:r w:rsidRPr="00CA127C">
        <w:rPr>
          <w:rFonts w:cs="Arial"/>
          <w:sz w:val="18"/>
          <w:szCs w:val="18"/>
        </w:rPr>
        <w:t xml:space="preserve">This document is developed and distributed on this website by the State of Queensland for use by Queensland state schools. </w:t>
      </w:r>
    </w:p>
    <w:p w14:paraId="5F7DB65C" w14:textId="77777777" w:rsidR="00C9352B" w:rsidRPr="00CA127C" w:rsidRDefault="00C9352B" w:rsidP="007B0EDF">
      <w:pPr>
        <w:spacing w:before="120" w:after="120"/>
        <w:jc w:val="both"/>
        <w:rPr>
          <w:rFonts w:cs="Arial"/>
          <w:sz w:val="18"/>
          <w:szCs w:val="18"/>
          <w:lang w:val="en"/>
        </w:rPr>
      </w:pPr>
      <w:r w:rsidRPr="00CA127C">
        <w:rPr>
          <w:rFonts w:cs="Arial"/>
          <w:sz w:val="18"/>
          <w:szCs w:val="18"/>
        </w:rPr>
        <w:t xml:space="preserve">Use or adaptation of, or reliance on, this document or information in this document by persons or organisations other than the State of Queensland is at their sole risk. All users who use, adapt or rely on this document or any information in this document are responsible for ensuring by independent verification </w:t>
      </w:r>
      <w:r w:rsidRPr="00CA127C">
        <w:rPr>
          <w:rFonts w:cs="Arial"/>
          <w:sz w:val="18"/>
          <w:szCs w:val="18"/>
          <w:lang w:val="en"/>
        </w:rPr>
        <w:t>its accuracy, currency and appropriateness to their particular circumstances. The State of Queensland makes no representations, either express or implied, as to the suitability of this document or the information in this document to a user’s particular circumstances.</w:t>
      </w:r>
    </w:p>
    <w:p w14:paraId="74C9C946" w14:textId="77777777" w:rsidR="00C9352B" w:rsidRPr="00CA127C" w:rsidRDefault="00C9352B" w:rsidP="007B0EDF">
      <w:pPr>
        <w:spacing w:before="120" w:after="120"/>
        <w:jc w:val="both"/>
        <w:rPr>
          <w:rFonts w:cs="Arial"/>
          <w:sz w:val="18"/>
          <w:szCs w:val="18"/>
        </w:rPr>
      </w:pPr>
      <w:r w:rsidRPr="00CA127C">
        <w:rPr>
          <w:rFonts w:cs="Arial"/>
          <w:sz w:val="18"/>
          <w:szCs w:val="18"/>
          <w:lang w:val="en"/>
        </w:rPr>
        <w:lastRenderedPageBreak/>
        <w:t>To the full extent permitted by law, the State of Queensland disclaims all responsibility and liability (including without limitation, liability in negligence) for all expenses, losses, damages and costs arising from the use or adaptation of, or reliance on, this document or any information in this document.</w:t>
      </w:r>
    </w:p>
    <w:p w14:paraId="7C3B8B2C" w14:textId="77777777" w:rsidR="00334C03" w:rsidRPr="007B0EDF" w:rsidRDefault="00C9352B" w:rsidP="007B0EDF">
      <w:pPr>
        <w:spacing w:before="120" w:after="120"/>
        <w:jc w:val="both"/>
        <w:rPr>
          <w:sz w:val="18"/>
          <w:szCs w:val="18"/>
        </w:rPr>
      </w:pPr>
      <w:r w:rsidRPr="00CA127C">
        <w:rPr>
          <w:rFonts w:cs="Arial"/>
          <w:sz w:val="18"/>
          <w:szCs w:val="18"/>
          <w:lang w:val="en"/>
        </w:rPr>
        <w:t xml:space="preserve">Links in this document to external websites are for convenience only and the State of Queensland has not independently verified the information on the linked websites. </w:t>
      </w:r>
      <w:r w:rsidRPr="00CA127C">
        <w:rPr>
          <w:rFonts w:cs="Arial"/>
          <w:sz w:val="18"/>
          <w:szCs w:val="18"/>
        </w:rPr>
        <w:t>It is the responsibility of users to make their own decisions about the accuracy, currency, reliability and correctness of the information at these external websites.</w:t>
      </w:r>
    </w:p>
    <w:sectPr w:rsidR="00334C03" w:rsidRPr="007B0EDF" w:rsidSect="007B6402">
      <w:type w:val="continuous"/>
      <w:pgSz w:w="11906" w:h="16838" w:code="9"/>
      <w:pgMar w:top="1134" w:right="851" w:bottom="1134" w:left="851" w:header="709" w:footer="66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59973" w14:textId="77777777" w:rsidR="004E5A0B" w:rsidRDefault="004E5A0B">
      <w:r>
        <w:separator/>
      </w:r>
    </w:p>
  </w:endnote>
  <w:endnote w:type="continuationSeparator" w:id="0">
    <w:p w14:paraId="706EBB6F" w14:textId="77777777" w:rsidR="004E5A0B" w:rsidRDefault="004E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1671" w14:textId="77777777" w:rsidR="004207C3" w:rsidRPr="004207C3" w:rsidRDefault="002E6DA3" w:rsidP="004207C3">
    <w:pPr>
      <w:pStyle w:val="Footer"/>
      <w:ind w:right="360"/>
      <w:rPr>
        <w:rFonts w:ascii="Calibri" w:hAnsi="Calibri" w:cs="Arial"/>
        <w:sz w:val="18"/>
        <w:szCs w:val="18"/>
      </w:rPr>
    </w:pPr>
    <w:r>
      <w:rPr>
        <w:rFonts w:ascii="Calibri" w:hAnsi="Calibri"/>
        <w:noProof/>
        <w:sz w:val="18"/>
        <w:szCs w:val="18"/>
        <w:lang w:eastAsia="zh-CN"/>
      </w:rPr>
      <w:drawing>
        <wp:anchor distT="0" distB="0" distL="114300" distR="114300" simplePos="0" relativeHeight="251660288" behindDoc="1" locked="0" layoutInCell="1" allowOverlap="1" wp14:anchorId="7F5598EB" wp14:editId="11D863AA">
          <wp:simplePos x="0" y="0"/>
          <wp:positionH relativeFrom="column">
            <wp:posOffset>-419100</wp:posOffset>
          </wp:positionH>
          <wp:positionV relativeFrom="paragraph">
            <wp:posOffset>-312420</wp:posOffset>
          </wp:positionV>
          <wp:extent cx="7560310" cy="1117600"/>
          <wp:effectExtent l="0" t="0" r="2540" b="6350"/>
          <wp:wrapNone/>
          <wp:docPr id="4" name="Picture 4" descr="A4 portrait footer without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4 portrait footer without 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17600"/>
                  </a:xfrm>
                  <a:prstGeom prst="rect">
                    <a:avLst/>
                  </a:prstGeom>
                  <a:noFill/>
                </pic:spPr>
              </pic:pic>
            </a:graphicData>
          </a:graphic>
          <wp14:sizeRelH relativeFrom="page">
            <wp14:pctWidth>0</wp14:pctWidth>
          </wp14:sizeRelH>
          <wp14:sizeRelV relativeFrom="page">
            <wp14:pctHeight>0</wp14:pctHeight>
          </wp14:sizeRelV>
        </wp:anchor>
      </w:drawing>
    </w:r>
    <w:r w:rsidR="004207C3" w:rsidRPr="004207C3">
      <w:rPr>
        <w:rFonts w:ascii="Calibri" w:hAnsi="Calibri" w:cs="Arial"/>
        <w:b/>
        <w:sz w:val="18"/>
        <w:szCs w:val="18"/>
      </w:rPr>
      <w:t>Uncontrolled copy</w:t>
    </w:r>
    <w:r w:rsidR="004207C3" w:rsidRPr="004207C3">
      <w:rPr>
        <w:rFonts w:ascii="Calibri" w:hAnsi="Calibri" w:cs="Arial"/>
        <w:sz w:val="18"/>
        <w:szCs w:val="18"/>
      </w:rPr>
      <w:t xml:space="preserve">. Refer to the Department of Education and Training Policy and Procedure Register at </w:t>
    </w:r>
    <w:hyperlink r:id="rId2" w:history="1">
      <w:r w:rsidR="004207C3" w:rsidRPr="004207C3">
        <w:rPr>
          <w:rStyle w:val="Hyperlink"/>
          <w:rFonts w:ascii="Calibri" w:hAnsi="Calibri" w:cs="Arial"/>
          <w:sz w:val="18"/>
          <w:szCs w:val="18"/>
        </w:rPr>
        <w:t>http://ppr.det.qld.gov.au</w:t>
      </w:r>
    </w:hyperlink>
  </w:p>
  <w:p w14:paraId="58F3B940" w14:textId="77777777" w:rsidR="004207C3" w:rsidRDefault="004207C3" w:rsidP="004207C3">
    <w:pPr>
      <w:pStyle w:val="Footer"/>
      <w:ind w:right="360"/>
    </w:pPr>
    <w:r w:rsidRPr="004207C3">
      <w:rPr>
        <w:rFonts w:ascii="Calibri" w:hAnsi="Calibri" w:cs="Arial"/>
        <w:sz w:val="18"/>
        <w:szCs w:val="18"/>
      </w:rPr>
      <w:t>to ensure you have the most current version of this document.</w:t>
    </w:r>
    <w:r w:rsidRPr="004207C3">
      <w:rPr>
        <w:rFonts w:ascii="Calibri" w:hAnsi="Calibri" w:cs="Arial"/>
        <w:sz w:val="18"/>
        <w:szCs w:val="18"/>
      </w:rPr>
      <w:tab/>
    </w:r>
    <w:r w:rsidRPr="004207C3">
      <w:rPr>
        <w:rFonts w:ascii="Calibri" w:hAnsi="Calibri" w:cs="Arial"/>
        <w:sz w:val="18"/>
        <w:szCs w:val="18"/>
      </w:rPr>
      <w:tab/>
    </w:r>
    <w:r w:rsidRPr="004207C3">
      <w:rPr>
        <w:rFonts w:ascii="Calibri" w:hAnsi="Calibri"/>
        <w:sz w:val="18"/>
        <w:szCs w:val="18"/>
      </w:rPr>
      <w:t xml:space="preserve">Page </w:t>
    </w:r>
    <w:r w:rsidRPr="004207C3">
      <w:rPr>
        <w:rFonts w:ascii="Calibri" w:hAnsi="Calibri"/>
        <w:bCs/>
        <w:sz w:val="18"/>
        <w:szCs w:val="18"/>
      </w:rPr>
      <w:fldChar w:fldCharType="begin"/>
    </w:r>
    <w:r w:rsidRPr="004207C3">
      <w:rPr>
        <w:rFonts w:ascii="Calibri" w:hAnsi="Calibri"/>
        <w:bCs/>
        <w:sz w:val="18"/>
        <w:szCs w:val="18"/>
      </w:rPr>
      <w:instrText xml:space="preserve"> PAGE </w:instrText>
    </w:r>
    <w:r w:rsidRPr="004207C3">
      <w:rPr>
        <w:rFonts w:ascii="Calibri" w:hAnsi="Calibri"/>
        <w:bCs/>
        <w:sz w:val="18"/>
        <w:szCs w:val="18"/>
      </w:rPr>
      <w:fldChar w:fldCharType="separate"/>
    </w:r>
    <w:r w:rsidR="00CB7826">
      <w:rPr>
        <w:rFonts w:ascii="Calibri" w:hAnsi="Calibri"/>
        <w:bCs/>
        <w:noProof/>
        <w:sz w:val="18"/>
        <w:szCs w:val="18"/>
      </w:rPr>
      <w:t>1</w:t>
    </w:r>
    <w:r w:rsidRPr="004207C3">
      <w:rPr>
        <w:rFonts w:ascii="Calibri" w:hAnsi="Calibri"/>
        <w:bCs/>
        <w:sz w:val="18"/>
        <w:szCs w:val="18"/>
      </w:rPr>
      <w:fldChar w:fldCharType="end"/>
    </w:r>
    <w:r w:rsidRPr="004207C3">
      <w:rPr>
        <w:rFonts w:ascii="Calibri" w:hAnsi="Calibri"/>
        <w:sz w:val="18"/>
        <w:szCs w:val="18"/>
      </w:rPr>
      <w:t xml:space="preserve"> of </w:t>
    </w:r>
    <w:r w:rsidRPr="004207C3">
      <w:rPr>
        <w:rFonts w:ascii="Calibri" w:hAnsi="Calibri"/>
        <w:bCs/>
        <w:sz w:val="18"/>
        <w:szCs w:val="18"/>
      </w:rPr>
      <w:fldChar w:fldCharType="begin"/>
    </w:r>
    <w:r w:rsidRPr="004207C3">
      <w:rPr>
        <w:rFonts w:ascii="Calibri" w:hAnsi="Calibri"/>
        <w:bCs/>
        <w:sz w:val="18"/>
        <w:szCs w:val="18"/>
      </w:rPr>
      <w:instrText xml:space="preserve"> NUMPAGES  </w:instrText>
    </w:r>
    <w:r w:rsidRPr="004207C3">
      <w:rPr>
        <w:rFonts w:ascii="Calibri" w:hAnsi="Calibri"/>
        <w:bCs/>
        <w:sz w:val="18"/>
        <w:szCs w:val="18"/>
      </w:rPr>
      <w:fldChar w:fldCharType="separate"/>
    </w:r>
    <w:r w:rsidR="006078B6">
      <w:rPr>
        <w:rFonts w:ascii="Calibri" w:hAnsi="Calibri"/>
        <w:bCs/>
        <w:noProof/>
        <w:sz w:val="18"/>
        <w:szCs w:val="18"/>
      </w:rPr>
      <w:t>5</w:t>
    </w:r>
    <w:r w:rsidRPr="004207C3">
      <w:rPr>
        <w:rFonts w:ascii="Calibri" w:hAnsi="Calibri"/>
        <w:bCs/>
        <w:sz w:val="18"/>
        <w:szCs w:val="18"/>
      </w:rPr>
      <w:fldChar w:fldCharType="end"/>
    </w:r>
  </w:p>
  <w:p w14:paraId="1916C20A" w14:textId="77777777" w:rsidR="009F2D79" w:rsidRPr="00441959" w:rsidRDefault="009F2D79" w:rsidP="00D57B3F">
    <w:pPr>
      <w:autoSpaceDE w:val="0"/>
      <w:autoSpaceDN w:val="0"/>
      <w:adjustRightInd w:val="0"/>
      <w:spacing w:after="120"/>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F51C" w14:textId="77777777" w:rsidR="00B2732D" w:rsidRPr="0000180D" w:rsidRDefault="00B2732D" w:rsidP="00B2732D">
    <w:pPr>
      <w:pStyle w:val="Footer"/>
      <w:ind w:right="360"/>
      <w:rPr>
        <w:rFonts w:cs="Arial"/>
        <w:sz w:val="16"/>
      </w:rPr>
    </w:pPr>
    <w:r w:rsidRPr="0000180D">
      <w:rPr>
        <w:rFonts w:cs="Arial"/>
        <w:noProof/>
        <w:sz w:val="16"/>
        <w:lang w:eastAsia="zh-CN"/>
      </w:rPr>
      <w:drawing>
        <wp:anchor distT="0" distB="0" distL="114300" distR="114300" simplePos="0" relativeHeight="251664384" behindDoc="1" locked="0" layoutInCell="1" allowOverlap="1" wp14:anchorId="1455713C" wp14:editId="2CE5C70A">
          <wp:simplePos x="0" y="0"/>
          <wp:positionH relativeFrom="column">
            <wp:posOffset>-419100</wp:posOffset>
          </wp:positionH>
          <wp:positionV relativeFrom="paragraph">
            <wp:posOffset>-312420</wp:posOffset>
          </wp:positionV>
          <wp:extent cx="7560310" cy="1117600"/>
          <wp:effectExtent l="0" t="0" r="2540" b="6350"/>
          <wp:wrapNone/>
          <wp:docPr id="12" name="Picture 12" descr="A4 portrait footer without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4 portrait footer without 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17600"/>
                  </a:xfrm>
                  <a:prstGeom prst="rect">
                    <a:avLst/>
                  </a:prstGeom>
                  <a:noFill/>
                </pic:spPr>
              </pic:pic>
            </a:graphicData>
          </a:graphic>
          <wp14:sizeRelH relativeFrom="page">
            <wp14:pctWidth>0</wp14:pctWidth>
          </wp14:sizeRelH>
          <wp14:sizeRelV relativeFrom="page">
            <wp14:pctHeight>0</wp14:pctHeight>
          </wp14:sizeRelV>
        </wp:anchor>
      </w:drawing>
    </w:r>
    <w:r w:rsidRPr="0000180D">
      <w:rPr>
        <w:rFonts w:cs="Arial"/>
        <w:b/>
        <w:sz w:val="16"/>
      </w:rPr>
      <w:t>Uncontrolled copy</w:t>
    </w:r>
    <w:r w:rsidRPr="0000180D">
      <w:rPr>
        <w:rFonts w:cs="Arial"/>
        <w:sz w:val="16"/>
      </w:rPr>
      <w:t xml:space="preserve">. Refer to the Department of Education and Training Policy and Procedure Register at </w:t>
    </w:r>
    <w:hyperlink r:id="rId2" w:history="1">
      <w:r w:rsidRPr="0000180D">
        <w:rPr>
          <w:rStyle w:val="Hyperlink"/>
          <w:rFonts w:cs="Arial"/>
          <w:sz w:val="16"/>
        </w:rPr>
        <w:t>http://ppr.det.qld.gov.au</w:t>
      </w:r>
    </w:hyperlink>
  </w:p>
  <w:p w14:paraId="70EE1866" w14:textId="77777777" w:rsidR="00B2732D" w:rsidRPr="0000180D" w:rsidRDefault="00B2732D" w:rsidP="00B2732D">
    <w:pPr>
      <w:pStyle w:val="Footer"/>
      <w:ind w:right="360"/>
      <w:rPr>
        <w:rFonts w:cs="Arial"/>
        <w:sz w:val="16"/>
      </w:rPr>
    </w:pPr>
    <w:r w:rsidRPr="0000180D">
      <w:rPr>
        <w:rFonts w:cs="Arial"/>
        <w:sz w:val="16"/>
      </w:rPr>
      <w:t>to ensure you have the most current version of this document.</w:t>
    </w:r>
    <w:r w:rsidRPr="0000180D">
      <w:rPr>
        <w:rFonts w:cs="Arial"/>
        <w:sz w:val="16"/>
      </w:rPr>
      <w:tab/>
    </w:r>
    <w:r w:rsidRPr="0000180D">
      <w:rPr>
        <w:rFonts w:cs="Arial"/>
        <w:sz w:val="16"/>
      </w:rPr>
      <w:tab/>
      <w:t xml:space="preserve">Page </w:t>
    </w:r>
    <w:r w:rsidRPr="0000180D">
      <w:rPr>
        <w:rFonts w:cs="Arial"/>
        <w:bCs/>
        <w:sz w:val="16"/>
      </w:rPr>
      <w:fldChar w:fldCharType="begin"/>
    </w:r>
    <w:r w:rsidRPr="0000180D">
      <w:rPr>
        <w:rFonts w:cs="Arial"/>
        <w:bCs/>
        <w:sz w:val="16"/>
      </w:rPr>
      <w:instrText xml:space="preserve"> PAGE </w:instrText>
    </w:r>
    <w:r w:rsidRPr="0000180D">
      <w:rPr>
        <w:rFonts w:cs="Arial"/>
        <w:bCs/>
        <w:sz w:val="16"/>
      </w:rPr>
      <w:fldChar w:fldCharType="separate"/>
    </w:r>
    <w:r w:rsidR="00E37C2A">
      <w:rPr>
        <w:rFonts w:cs="Arial"/>
        <w:bCs/>
        <w:noProof/>
        <w:sz w:val="16"/>
      </w:rPr>
      <w:t>1</w:t>
    </w:r>
    <w:r w:rsidRPr="0000180D">
      <w:rPr>
        <w:rFonts w:cs="Arial"/>
        <w:bCs/>
        <w:sz w:val="16"/>
      </w:rPr>
      <w:fldChar w:fldCharType="end"/>
    </w:r>
    <w:r w:rsidRPr="0000180D">
      <w:rPr>
        <w:rFonts w:cs="Arial"/>
        <w:sz w:val="16"/>
      </w:rPr>
      <w:t xml:space="preserve"> of </w:t>
    </w:r>
    <w:r w:rsidRPr="0000180D">
      <w:rPr>
        <w:rFonts w:cs="Arial"/>
        <w:bCs/>
        <w:sz w:val="16"/>
      </w:rPr>
      <w:fldChar w:fldCharType="begin"/>
    </w:r>
    <w:r w:rsidRPr="0000180D">
      <w:rPr>
        <w:rFonts w:cs="Arial"/>
        <w:bCs/>
        <w:sz w:val="16"/>
      </w:rPr>
      <w:instrText xml:space="preserve"> NUMPAGES  </w:instrText>
    </w:r>
    <w:r w:rsidRPr="0000180D">
      <w:rPr>
        <w:rFonts w:cs="Arial"/>
        <w:bCs/>
        <w:sz w:val="16"/>
      </w:rPr>
      <w:fldChar w:fldCharType="separate"/>
    </w:r>
    <w:r w:rsidR="00E37C2A">
      <w:rPr>
        <w:rFonts w:cs="Arial"/>
        <w:bCs/>
        <w:noProof/>
        <w:sz w:val="16"/>
      </w:rPr>
      <w:t>6</w:t>
    </w:r>
    <w:r w:rsidRPr="0000180D">
      <w:rPr>
        <w:rFonts w:cs="Arial"/>
        <w:bCs/>
        <w:sz w:val="16"/>
      </w:rPr>
      <w:fldChar w:fldCharType="end"/>
    </w:r>
  </w:p>
  <w:p w14:paraId="792AEA1A" w14:textId="77777777" w:rsidR="00B2732D" w:rsidRDefault="00B273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D8BA" w14:textId="77777777" w:rsidR="00B2732D" w:rsidRPr="0000180D" w:rsidRDefault="00B2732D" w:rsidP="00B2732D">
    <w:pPr>
      <w:pStyle w:val="Footer"/>
      <w:ind w:right="360"/>
      <w:rPr>
        <w:rFonts w:cs="Arial"/>
        <w:sz w:val="16"/>
        <w:szCs w:val="16"/>
      </w:rPr>
    </w:pPr>
    <w:r w:rsidRPr="0000180D">
      <w:rPr>
        <w:rFonts w:cs="Arial"/>
        <w:b/>
        <w:sz w:val="16"/>
        <w:szCs w:val="16"/>
      </w:rPr>
      <w:t>Uncontrolled copy</w:t>
    </w:r>
    <w:r w:rsidRPr="0000180D">
      <w:rPr>
        <w:rFonts w:cs="Arial"/>
        <w:sz w:val="16"/>
        <w:szCs w:val="16"/>
      </w:rPr>
      <w:t xml:space="preserve">. Refer to the Department of Education and Training Policy and Procedure Register at </w:t>
    </w:r>
    <w:hyperlink r:id="rId1" w:history="1">
      <w:r w:rsidRPr="0000180D">
        <w:rPr>
          <w:rStyle w:val="Hyperlink"/>
          <w:rFonts w:cs="Arial"/>
          <w:sz w:val="16"/>
          <w:szCs w:val="16"/>
        </w:rPr>
        <w:t>http://ppr.det.qld.gov.au</w:t>
      </w:r>
    </w:hyperlink>
  </w:p>
  <w:p w14:paraId="575A3DD9" w14:textId="77777777" w:rsidR="00B2732D" w:rsidRPr="0000180D" w:rsidRDefault="00B2732D" w:rsidP="00B2732D">
    <w:pPr>
      <w:pStyle w:val="Footer"/>
      <w:ind w:right="360"/>
      <w:rPr>
        <w:rFonts w:cs="Arial"/>
        <w:sz w:val="16"/>
        <w:szCs w:val="16"/>
      </w:rPr>
    </w:pPr>
    <w:r w:rsidRPr="0000180D">
      <w:rPr>
        <w:rFonts w:cs="Arial"/>
        <w:sz w:val="16"/>
        <w:szCs w:val="16"/>
      </w:rPr>
      <w:t>to ensure you have the most current version of this document.</w:t>
    </w:r>
    <w:r w:rsidRPr="0000180D">
      <w:rPr>
        <w:rFonts w:cs="Arial"/>
        <w:sz w:val="16"/>
        <w:szCs w:val="16"/>
      </w:rPr>
      <w:tab/>
    </w:r>
    <w:r w:rsidRPr="0000180D">
      <w:rPr>
        <w:rFonts w:cs="Arial"/>
        <w:sz w:val="16"/>
        <w:szCs w:val="16"/>
      </w:rPr>
      <w:tab/>
      <w:t xml:space="preserve">Page </w:t>
    </w:r>
    <w:r w:rsidRPr="0000180D">
      <w:rPr>
        <w:rFonts w:cs="Arial"/>
        <w:bCs/>
        <w:sz w:val="16"/>
        <w:szCs w:val="16"/>
      </w:rPr>
      <w:fldChar w:fldCharType="begin"/>
    </w:r>
    <w:r w:rsidRPr="0000180D">
      <w:rPr>
        <w:rFonts w:cs="Arial"/>
        <w:bCs/>
        <w:sz w:val="16"/>
        <w:szCs w:val="16"/>
      </w:rPr>
      <w:instrText xml:space="preserve"> PAGE </w:instrText>
    </w:r>
    <w:r w:rsidRPr="0000180D">
      <w:rPr>
        <w:rFonts w:cs="Arial"/>
        <w:bCs/>
        <w:sz w:val="16"/>
        <w:szCs w:val="16"/>
      </w:rPr>
      <w:fldChar w:fldCharType="separate"/>
    </w:r>
    <w:r w:rsidR="00E37C2A">
      <w:rPr>
        <w:rFonts w:cs="Arial"/>
        <w:bCs/>
        <w:noProof/>
        <w:sz w:val="16"/>
        <w:szCs w:val="16"/>
      </w:rPr>
      <w:t>6</w:t>
    </w:r>
    <w:r w:rsidRPr="0000180D">
      <w:rPr>
        <w:rFonts w:cs="Arial"/>
        <w:bCs/>
        <w:sz w:val="16"/>
        <w:szCs w:val="16"/>
      </w:rPr>
      <w:fldChar w:fldCharType="end"/>
    </w:r>
    <w:r w:rsidRPr="0000180D">
      <w:rPr>
        <w:rFonts w:cs="Arial"/>
        <w:sz w:val="16"/>
        <w:szCs w:val="16"/>
      </w:rPr>
      <w:t xml:space="preserve"> of </w:t>
    </w:r>
    <w:r w:rsidRPr="0000180D">
      <w:rPr>
        <w:rFonts w:cs="Arial"/>
        <w:bCs/>
        <w:sz w:val="16"/>
        <w:szCs w:val="16"/>
      </w:rPr>
      <w:fldChar w:fldCharType="begin"/>
    </w:r>
    <w:r w:rsidRPr="0000180D">
      <w:rPr>
        <w:rFonts w:cs="Arial"/>
        <w:bCs/>
        <w:sz w:val="16"/>
        <w:szCs w:val="16"/>
      </w:rPr>
      <w:instrText xml:space="preserve"> NUMPAGES  </w:instrText>
    </w:r>
    <w:r w:rsidRPr="0000180D">
      <w:rPr>
        <w:rFonts w:cs="Arial"/>
        <w:bCs/>
        <w:sz w:val="16"/>
        <w:szCs w:val="16"/>
      </w:rPr>
      <w:fldChar w:fldCharType="separate"/>
    </w:r>
    <w:r w:rsidR="00E37C2A">
      <w:rPr>
        <w:rFonts w:cs="Arial"/>
        <w:bCs/>
        <w:noProof/>
        <w:sz w:val="16"/>
        <w:szCs w:val="16"/>
      </w:rPr>
      <w:t>6</w:t>
    </w:r>
    <w:r w:rsidRPr="0000180D">
      <w:rPr>
        <w:rFonts w:cs="Arial"/>
        <w:bCs/>
        <w:sz w:val="16"/>
        <w:szCs w:val="16"/>
      </w:rPr>
      <w:fldChar w:fldCharType="end"/>
    </w:r>
  </w:p>
  <w:p w14:paraId="3C038559" w14:textId="77777777" w:rsidR="009F2D79" w:rsidRPr="00441959" w:rsidRDefault="008B7F70" w:rsidP="008B7F70">
    <w:pPr>
      <w:pStyle w:val="Footer"/>
      <w:ind w:right="360"/>
      <w:rPr>
        <w:sz w:val="20"/>
      </w:rPr>
    </w:pPr>
    <w:r>
      <w:rPr>
        <w:rFonts w:ascii="Calibri" w:hAnsi="Calibri"/>
        <w:sz w:val="18"/>
        <w:szCs w:val="18"/>
      </w:rPr>
      <w:tab/>
    </w:r>
    <w:r w:rsidR="001125AC">
      <w:rPr>
        <w:rFonts w:ascii="Calibri" w:hAnsi="Calibr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AE277" w14:textId="77777777" w:rsidR="004E5A0B" w:rsidRDefault="004E5A0B">
      <w:r>
        <w:separator/>
      </w:r>
    </w:p>
  </w:footnote>
  <w:footnote w:type="continuationSeparator" w:id="0">
    <w:p w14:paraId="6D71079A" w14:textId="77777777" w:rsidR="004E5A0B" w:rsidRDefault="004E5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C611" w14:textId="77777777" w:rsidR="009F2D79" w:rsidRDefault="002E6DA3">
    <w:pPr>
      <w:pStyle w:val="Header"/>
    </w:pPr>
    <w:r>
      <w:rPr>
        <w:noProof/>
        <w:lang w:eastAsia="zh-CN"/>
      </w:rPr>
      <w:drawing>
        <wp:anchor distT="0" distB="0" distL="114300" distR="114300" simplePos="0" relativeHeight="251659264" behindDoc="1" locked="0" layoutInCell="1" allowOverlap="1" wp14:anchorId="40C38BD3" wp14:editId="28D7F16D">
          <wp:simplePos x="0" y="0"/>
          <wp:positionH relativeFrom="column">
            <wp:posOffset>-541020</wp:posOffset>
          </wp:positionH>
          <wp:positionV relativeFrom="paragraph">
            <wp:posOffset>-653415</wp:posOffset>
          </wp:positionV>
          <wp:extent cx="7559040" cy="1950720"/>
          <wp:effectExtent l="0" t="0" r="3810" b="0"/>
          <wp:wrapNone/>
          <wp:docPr id="3" name="Picture 3" descr="A4 DET portrai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4 DET portrai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9507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3926" w14:textId="77777777" w:rsidR="00CB7826" w:rsidRDefault="00CB7826">
    <w:pPr>
      <w:pStyle w:val="Header"/>
    </w:pPr>
    <w:r>
      <w:rPr>
        <w:noProof/>
        <w:lang w:eastAsia="zh-CN"/>
      </w:rPr>
      <w:drawing>
        <wp:anchor distT="0" distB="0" distL="114300" distR="114300" simplePos="0" relativeHeight="251662336" behindDoc="1" locked="0" layoutInCell="1" allowOverlap="1" wp14:anchorId="357420A3" wp14:editId="4314E9AD">
          <wp:simplePos x="0" y="0"/>
          <wp:positionH relativeFrom="column">
            <wp:posOffset>-542290</wp:posOffset>
          </wp:positionH>
          <wp:positionV relativeFrom="paragraph">
            <wp:posOffset>-647370</wp:posOffset>
          </wp:positionV>
          <wp:extent cx="7559040" cy="1950720"/>
          <wp:effectExtent l="0" t="0" r="3810" b="0"/>
          <wp:wrapNone/>
          <wp:docPr id="5" name="Picture 5" descr="A4 DET portrai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4 DET portrai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9507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334B" w14:textId="77777777" w:rsidR="009F2D79" w:rsidRDefault="009F2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87C"/>
    <w:multiLevelType w:val="hybridMultilevel"/>
    <w:tmpl w:val="00C25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E46CD3"/>
    <w:multiLevelType w:val="hybridMultilevel"/>
    <w:tmpl w:val="2DBE2E1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3012CD"/>
    <w:multiLevelType w:val="hybridMultilevel"/>
    <w:tmpl w:val="F88A6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A20DDD"/>
    <w:multiLevelType w:val="hybridMultilevel"/>
    <w:tmpl w:val="F1529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2C439E"/>
    <w:multiLevelType w:val="hybridMultilevel"/>
    <w:tmpl w:val="882EB820"/>
    <w:lvl w:ilvl="0" w:tplc="C0D2EBEC">
      <w:start w:val="1"/>
      <w:numFmt w:val="bullet"/>
      <w:pStyle w:val="DETQuestionTable"/>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DE4E3D"/>
    <w:multiLevelType w:val="hybridMultilevel"/>
    <w:tmpl w:val="776CC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83472F"/>
    <w:multiLevelType w:val="hybridMultilevel"/>
    <w:tmpl w:val="4F561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CA3733"/>
    <w:multiLevelType w:val="hybridMultilevel"/>
    <w:tmpl w:val="C4962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EB3370"/>
    <w:multiLevelType w:val="hybridMultilevel"/>
    <w:tmpl w:val="3C421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09603B9"/>
    <w:multiLevelType w:val="hybridMultilevel"/>
    <w:tmpl w:val="CD2A4F66"/>
    <w:lvl w:ilvl="0" w:tplc="0B7281CC">
      <w:start w:val="1"/>
      <w:numFmt w:val="bullet"/>
      <w:pStyle w:val="DETListBullet1"/>
      <w:lvlText w:val=""/>
      <w:lvlJc w:val="left"/>
      <w:pPr>
        <w:ind w:left="4677" w:hanging="360"/>
      </w:pPr>
      <w:rPr>
        <w:rFonts w:ascii="Symbol" w:hAnsi="Symbol" w:hint="default"/>
        <w:color w:val="000000"/>
      </w:rPr>
    </w:lvl>
    <w:lvl w:ilvl="1" w:tplc="04090003" w:tentative="1">
      <w:start w:val="1"/>
      <w:numFmt w:val="bullet"/>
      <w:lvlText w:val="o"/>
      <w:lvlJc w:val="left"/>
      <w:pPr>
        <w:ind w:left="5397" w:hanging="360"/>
      </w:pPr>
      <w:rPr>
        <w:rFonts w:ascii="Courier New" w:hAnsi="Courier New" w:cs="Courier New" w:hint="default"/>
      </w:rPr>
    </w:lvl>
    <w:lvl w:ilvl="2" w:tplc="04090005" w:tentative="1">
      <w:start w:val="1"/>
      <w:numFmt w:val="bullet"/>
      <w:lvlText w:val=""/>
      <w:lvlJc w:val="left"/>
      <w:pPr>
        <w:ind w:left="6117" w:hanging="360"/>
      </w:pPr>
      <w:rPr>
        <w:rFonts w:ascii="Wingdings" w:hAnsi="Wingdings" w:hint="default"/>
      </w:rPr>
    </w:lvl>
    <w:lvl w:ilvl="3" w:tplc="04090001" w:tentative="1">
      <w:start w:val="1"/>
      <w:numFmt w:val="bullet"/>
      <w:lvlText w:val=""/>
      <w:lvlJc w:val="left"/>
      <w:pPr>
        <w:ind w:left="6837" w:hanging="360"/>
      </w:pPr>
      <w:rPr>
        <w:rFonts w:ascii="Symbol" w:hAnsi="Symbol" w:hint="default"/>
      </w:rPr>
    </w:lvl>
    <w:lvl w:ilvl="4" w:tplc="04090003" w:tentative="1">
      <w:start w:val="1"/>
      <w:numFmt w:val="bullet"/>
      <w:lvlText w:val="o"/>
      <w:lvlJc w:val="left"/>
      <w:pPr>
        <w:ind w:left="7557" w:hanging="360"/>
      </w:pPr>
      <w:rPr>
        <w:rFonts w:ascii="Courier New" w:hAnsi="Courier New" w:cs="Courier New" w:hint="default"/>
      </w:rPr>
    </w:lvl>
    <w:lvl w:ilvl="5" w:tplc="04090005" w:tentative="1">
      <w:start w:val="1"/>
      <w:numFmt w:val="bullet"/>
      <w:lvlText w:val=""/>
      <w:lvlJc w:val="left"/>
      <w:pPr>
        <w:ind w:left="8277" w:hanging="360"/>
      </w:pPr>
      <w:rPr>
        <w:rFonts w:ascii="Wingdings" w:hAnsi="Wingdings" w:hint="default"/>
      </w:rPr>
    </w:lvl>
    <w:lvl w:ilvl="6" w:tplc="04090001" w:tentative="1">
      <w:start w:val="1"/>
      <w:numFmt w:val="bullet"/>
      <w:lvlText w:val=""/>
      <w:lvlJc w:val="left"/>
      <w:pPr>
        <w:ind w:left="8997" w:hanging="360"/>
      </w:pPr>
      <w:rPr>
        <w:rFonts w:ascii="Symbol" w:hAnsi="Symbol" w:hint="default"/>
      </w:rPr>
    </w:lvl>
    <w:lvl w:ilvl="7" w:tplc="04090003" w:tentative="1">
      <w:start w:val="1"/>
      <w:numFmt w:val="bullet"/>
      <w:lvlText w:val="o"/>
      <w:lvlJc w:val="left"/>
      <w:pPr>
        <w:ind w:left="9717" w:hanging="360"/>
      </w:pPr>
      <w:rPr>
        <w:rFonts w:ascii="Courier New" w:hAnsi="Courier New" w:cs="Courier New" w:hint="default"/>
      </w:rPr>
    </w:lvl>
    <w:lvl w:ilvl="8" w:tplc="04090005" w:tentative="1">
      <w:start w:val="1"/>
      <w:numFmt w:val="bullet"/>
      <w:lvlText w:val=""/>
      <w:lvlJc w:val="left"/>
      <w:pPr>
        <w:ind w:left="10437" w:hanging="360"/>
      </w:pPr>
      <w:rPr>
        <w:rFonts w:ascii="Wingdings" w:hAnsi="Wingdings" w:hint="default"/>
      </w:rPr>
    </w:lvl>
  </w:abstractNum>
  <w:abstractNum w:abstractNumId="10" w15:restartNumberingAfterBreak="0">
    <w:nsid w:val="76876767"/>
    <w:multiLevelType w:val="hybridMultilevel"/>
    <w:tmpl w:val="4F0CF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6E4E37"/>
    <w:multiLevelType w:val="hybridMultilevel"/>
    <w:tmpl w:val="BF8012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45609545">
    <w:abstractNumId w:val="4"/>
  </w:num>
  <w:num w:numId="2" w16cid:durableId="247008120">
    <w:abstractNumId w:val="9"/>
  </w:num>
  <w:num w:numId="3" w16cid:durableId="893931620">
    <w:abstractNumId w:val="11"/>
  </w:num>
  <w:num w:numId="4" w16cid:durableId="242180683">
    <w:abstractNumId w:val="8"/>
  </w:num>
  <w:num w:numId="5" w16cid:durableId="5138821">
    <w:abstractNumId w:val="7"/>
  </w:num>
  <w:num w:numId="6" w16cid:durableId="1618246772">
    <w:abstractNumId w:val="5"/>
  </w:num>
  <w:num w:numId="7" w16cid:durableId="7951541">
    <w:abstractNumId w:val="3"/>
  </w:num>
  <w:num w:numId="8" w16cid:durableId="1460492969">
    <w:abstractNumId w:val="0"/>
  </w:num>
  <w:num w:numId="9" w16cid:durableId="568541742">
    <w:abstractNumId w:val="2"/>
  </w:num>
  <w:num w:numId="10" w16cid:durableId="845904547">
    <w:abstractNumId w:val="10"/>
  </w:num>
  <w:num w:numId="11" w16cid:durableId="1383478884">
    <w:abstractNumId w:val="6"/>
  </w:num>
  <w:num w:numId="12" w16cid:durableId="19192077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4"/>
    <w:rsid w:val="0000180D"/>
    <w:rsid w:val="00005A40"/>
    <w:rsid w:val="0001257E"/>
    <w:rsid w:val="00012606"/>
    <w:rsid w:val="000152CC"/>
    <w:rsid w:val="00017FB3"/>
    <w:rsid w:val="00020645"/>
    <w:rsid w:val="00037F27"/>
    <w:rsid w:val="00041143"/>
    <w:rsid w:val="00042AB2"/>
    <w:rsid w:val="000434CA"/>
    <w:rsid w:val="00051AC8"/>
    <w:rsid w:val="00055061"/>
    <w:rsid w:val="00055339"/>
    <w:rsid w:val="00055B5F"/>
    <w:rsid w:val="00056831"/>
    <w:rsid w:val="000603F3"/>
    <w:rsid w:val="00063C2B"/>
    <w:rsid w:val="00063FF3"/>
    <w:rsid w:val="0006631C"/>
    <w:rsid w:val="00067157"/>
    <w:rsid w:val="00067BAC"/>
    <w:rsid w:val="00070589"/>
    <w:rsid w:val="000805D2"/>
    <w:rsid w:val="0008112A"/>
    <w:rsid w:val="00083D2D"/>
    <w:rsid w:val="0008532A"/>
    <w:rsid w:val="00087FA2"/>
    <w:rsid w:val="000927B9"/>
    <w:rsid w:val="0009640E"/>
    <w:rsid w:val="00096BD9"/>
    <w:rsid w:val="00097338"/>
    <w:rsid w:val="000A16DB"/>
    <w:rsid w:val="000A3E85"/>
    <w:rsid w:val="000A6EBC"/>
    <w:rsid w:val="000C2444"/>
    <w:rsid w:val="000C2C8F"/>
    <w:rsid w:val="000C34A4"/>
    <w:rsid w:val="000C5553"/>
    <w:rsid w:val="000D02E1"/>
    <w:rsid w:val="000D07C3"/>
    <w:rsid w:val="000D2430"/>
    <w:rsid w:val="000D32E4"/>
    <w:rsid w:val="000E20AF"/>
    <w:rsid w:val="000E3001"/>
    <w:rsid w:val="000E30D4"/>
    <w:rsid w:val="000E4002"/>
    <w:rsid w:val="000E4E55"/>
    <w:rsid w:val="000E7FB3"/>
    <w:rsid w:val="000F117C"/>
    <w:rsid w:val="000F25A7"/>
    <w:rsid w:val="000F3D49"/>
    <w:rsid w:val="00100702"/>
    <w:rsid w:val="0010266B"/>
    <w:rsid w:val="001035B7"/>
    <w:rsid w:val="00103F53"/>
    <w:rsid w:val="00106FCB"/>
    <w:rsid w:val="00110F25"/>
    <w:rsid w:val="001125AC"/>
    <w:rsid w:val="00113AA4"/>
    <w:rsid w:val="00114C73"/>
    <w:rsid w:val="001178A0"/>
    <w:rsid w:val="00117C3A"/>
    <w:rsid w:val="001211B6"/>
    <w:rsid w:val="00122908"/>
    <w:rsid w:val="00136E7B"/>
    <w:rsid w:val="00140070"/>
    <w:rsid w:val="0014457F"/>
    <w:rsid w:val="0015135D"/>
    <w:rsid w:val="00151F17"/>
    <w:rsid w:val="00155340"/>
    <w:rsid w:val="0015719F"/>
    <w:rsid w:val="001573BE"/>
    <w:rsid w:val="001579D6"/>
    <w:rsid w:val="0016049E"/>
    <w:rsid w:val="00160CA1"/>
    <w:rsid w:val="0016437A"/>
    <w:rsid w:val="00166643"/>
    <w:rsid w:val="00167810"/>
    <w:rsid w:val="0017012F"/>
    <w:rsid w:val="001710F5"/>
    <w:rsid w:val="00171DAE"/>
    <w:rsid w:val="001747D6"/>
    <w:rsid w:val="00175BA1"/>
    <w:rsid w:val="0017678A"/>
    <w:rsid w:val="0017713E"/>
    <w:rsid w:val="00181E30"/>
    <w:rsid w:val="00183616"/>
    <w:rsid w:val="0018377E"/>
    <w:rsid w:val="001863EB"/>
    <w:rsid w:val="001863EE"/>
    <w:rsid w:val="00190461"/>
    <w:rsid w:val="00191092"/>
    <w:rsid w:val="001931D6"/>
    <w:rsid w:val="001940A0"/>
    <w:rsid w:val="0019415B"/>
    <w:rsid w:val="0019453A"/>
    <w:rsid w:val="00195996"/>
    <w:rsid w:val="001A22D5"/>
    <w:rsid w:val="001A317D"/>
    <w:rsid w:val="001A4119"/>
    <w:rsid w:val="001A4BC4"/>
    <w:rsid w:val="001A50F4"/>
    <w:rsid w:val="001A5133"/>
    <w:rsid w:val="001A67AF"/>
    <w:rsid w:val="001B167F"/>
    <w:rsid w:val="001B22BD"/>
    <w:rsid w:val="001B391F"/>
    <w:rsid w:val="001B5B48"/>
    <w:rsid w:val="001C375C"/>
    <w:rsid w:val="001D27C9"/>
    <w:rsid w:val="001E160C"/>
    <w:rsid w:val="001E29C8"/>
    <w:rsid w:val="001E4424"/>
    <w:rsid w:val="001E5828"/>
    <w:rsid w:val="001E5ADF"/>
    <w:rsid w:val="001E7147"/>
    <w:rsid w:val="001F1882"/>
    <w:rsid w:val="001F2D4B"/>
    <w:rsid w:val="001F3DD4"/>
    <w:rsid w:val="00200388"/>
    <w:rsid w:val="00201FA4"/>
    <w:rsid w:val="002053AC"/>
    <w:rsid w:val="00207214"/>
    <w:rsid w:val="00215567"/>
    <w:rsid w:val="00216562"/>
    <w:rsid w:val="00217744"/>
    <w:rsid w:val="0022154F"/>
    <w:rsid w:val="00224DC9"/>
    <w:rsid w:val="00225862"/>
    <w:rsid w:val="00226D1E"/>
    <w:rsid w:val="002320FB"/>
    <w:rsid w:val="00232ABF"/>
    <w:rsid w:val="00234565"/>
    <w:rsid w:val="002402FB"/>
    <w:rsid w:val="00250186"/>
    <w:rsid w:val="00250FB0"/>
    <w:rsid w:val="00254371"/>
    <w:rsid w:val="00257BF6"/>
    <w:rsid w:val="00262F11"/>
    <w:rsid w:val="0026625E"/>
    <w:rsid w:val="0027196B"/>
    <w:rsid w:val="002750F4"/>
    <w:rsid w:val="00275808"/>
    <w:rsid w:val="00277C81"/>
    <w:rsid w:val="002843BA"/>
    <w:rsid w:val="00286411"/>
    <w:rsid w:val="002867E0"/>
    <w:rsid w:val="00286A1B"/>
    <w:rsid w:val="002908CF"/>
    <w:rsid w:val="0029092A"/>
    <w:rsid w:val="002909C2"/>
    <w:rsid w:val="00290B3A"/>
    <w:rsid w:val="002954A2"/>
    <w:rsid w:val="00295D4A"/>
    <w:rsid w:val="002977EA"/>
    <w:rsid w:val="002A0346"/>
    <w:rsid w:val="002A5598"/>
    <w:rsid w:val="002B7976"/>
    <w:rsid w:val="002C069E"/>
    <w:rsid w:val="002C70FD"/>
    <w:rsid w:val="002C715E"/>
    <w:rsid w:val="002D2B5D"/>
    <w:rsid w:val="002D6AAC"/>
    <w:rsid w:val="002D7BFF"/>
    <w:rsid w:val="002E0131"/>
    <w:rsid w:val="002E22A8"/>
    <w:rsid w:val="002E3E58"/>
    <w:rsid w:val="002E4A6B"/>
    <w:rsid w:val="002E676F"/>
    <w:rsid w:val="002E6DA3"/>
    <w:rsid w:val="002F7D22"/>
    <w:rsid w:val="00302AAF"/>
    <w:rsid w:val="003039EF"/>
    <w:rsid w:val="00303E70"/>
    <w:rsid w:val="003075F8"/>
    <w:rsid w:val="00311224"/>
    <w:rsid w:val="00311805"/>
    <w:rsid w:val="00312DF9"/>
    <w:rsid w:val="00317559"/>
    <w:rsid w:val="00317A01"/>
    <w:rsid w:val="00323CEA"/>
    <w:rsid w:val="0032761A"/>
    <w:rsid w:val="003302D0"/>
    <w:rsid w:val="0033137A"/>
    <w:rsid w:val="00334C03"/>
    <w:rsid w:val="003355B1"/>
    <w:rsid w:val="00335D01"/>
    <w:rsid w:val="003401EB"/>
    <w:rsid w:val="0034418E"/>
    <w:rsid w:val="00344206"/>
    <w:rsid w:val="0034466C"/>
    <w:rsid w:val="0034647F"/>
    <w:rsid w:val="00355704"/>
    <w:rsid w:val="00360683"/>
    <w:rsid w:val="00364CF7"/>
    <w:rsid w:val="00365ECA"/>
    <w:rsid w:val="00366CF9"/>
    <w:rsid w:val="00373AE8"/>
    <w:rsid w:val="00375E5E"/>
    <w:rsid w:val="00385C98"/>
    <w:rsid w:val="0038619A"/>
    <w:rsid w:val="00387A84"/>
    <w:rsid w:val="00387FF3"/>
    <w:rsid w:val="00390181"/>
    <w:rsid w:val="00390F11"/>
    <w:rsid w:val="00393809"/>
    <w:rsid w:val="003941C3"/>
    <w:rsid w:val="003A5805"/>
    <w:rsid w:val="003B025F"/>
    <w:rsid w:val="003B3017"/>
    <w:rsid w:val="003B3995"/>
    <w:rsid w:val="003B43D5"/>
    <w:rsid w:val="003B4EF4"/>
    <w:rsid w:val="003B6B71"/>
    <w:rsid w:val="003C2F39"/>
    <w:rsid w:val="003C3B6E"/>
    <w:rsid w:val="003C5FD2"/>
    <w:rsid w:val="003C76F7"/>
    <w:rsid w:val="003D06D9"/>
    <w:rsid w:val="003D4258"/>
    <w:rsid w:val="003D5CB2"/>
    <w:rsid w:val="003D7D6C"/>
    <w:rsid w:val="003E0819"/>
    <w:rsid w:val="003E1869"/>
    <w:rsid w:val="003E3938"/>
    <w:rsid w:val="003E430F"/>
    <w:rsid w:val="003E45C8"/>
    <w:rsid w:val="003E5158"/>
    <w:rsid w:val="003F1488"/>
    <w:rsid w:val="003F2F93"/>
    <w:rsid w:val="003F4903"/>
    <w:rsid w:val="00405D01"/>
    <w:rsid w:val="0040635C"/>
    <w:rsid w:val="00411044"/>
    <w:rsid w:val="0041262E"/>
    <w:rsid w:val="004137ED"/>
    <w:rsid w:val="00417D1E"/>
    <w:rsid w:val="004207C3"/>
    <w:rsid w:val="00423DA8"/>
    <w:rsid w:val="004247A8"/>
    <w:rsid w:val="0042538B"/>
    <w:rsid w:val="00427FB9"/>
    <w:rsid w:val="00430A4C"/>
    <w:rsid w:val="00432D35"/>
    <w:rsid w:val="00435BB5"/>
    <w:rsid w:val="004377E2"/>
    <w:rsid w:val="004401CE"/>
    <w:rsid w:val="00441033"/>
    <w:rsid w:val="00441959"/>
    <w:rsid w:val="00446756"/>
    <w:rsid w:val="00446F30"/>
    <w:rsid w:val="00447DF7"/>
    <w:rsid w:val="00450711"/>
    <w:rsid w:val="00454EDE"/>
    <w:rsid w:val="00455EF5"/>
    <w:rsid w:val="0045609F"/>
    <w:rsid w:val="004560CC"/>
    <w:rsid w:val="00457214"/>
    <w:rsid w:val="00457894"/>
    <w:rsid w:val="004608D7"/>
    <w:rsid w:val="004609DE"/>
    <w:rsid w:val="00461A9C"/>
    <w:rsid w:val="00462F35"/>
    <w:rsid w:val="00463CA1"/>
    <w:rsid w:val="00471130"/>
    <w:rsid w:val="004718FE"/>
    <w:rsid w:val="00473F7D"/>
    <w:rsid w:val="00475A31"/>
    <w:rsid w:val="00485FA1"/>
    <w:rsid w:val="004865E4"/>
    <w:rsid w:val="004962DC"/>
    <w:rsid w:val="00497CC3"/>
    <w:rsid w:val="004A005C"/>
    <w:rsid w:val="004A07A7"/>
    <w:rsid w:val="004A18CE"/>
    <w:rsid w:val="004A3F71"/>
    <w:rsid w:val="004A4DC7"/>
    <w:rsid w:val="004A6405"/>
    <w:rsid w:val="004B1A45"/>
    <w:rsid w:val="004B3B5E"/>
    <w:rsid w:val="004C0FEF"/>
    <w:rsid w:val="004C2182"/>
    <w:rsid w:val="004C2702"/>
    <w:rsid w:val="004C43B1"/>
    <w:rsid w:val="004C48C8"/>
    <w:rsid w:val="004C5556"/>
    <w:rsid w:val="004D11EC"/>
    <w:rsid w:val="004D5829"/>
    <w:rsid w:val="004D603F"/>
    <w:rsid w:val="004D73C0"/>
    <w:rsid w:val="004E1237"/>
    <w:rsid w:val="004E2B7F"/>
    <w:rsid w:val="004E3A93"/>
    <w:rsid w:val="004E44E3"/>
    <w:rsid w:val="004E5A0B"/>
    <w:rsid w:val="004E623B"/>
    <w:rsid w:val="004E6FD9"/>
    <w:rsid w:val="004E70B1"/>
    <w:rsid w:val="004E7633"/>
    <w:rsid w:val="004F29E0"/>
    <w:rsid w:val="004F32EB"/>
    <w:rsid w:val="004F3C34"/>
    <w:rsid w:val="004F4668"/>
    <w:rsid w:val="0050062B"/>
    <w:rsid w:val="00502428"/>
    <w:rsid w:val="00503566"/>
    <w:rsid w:val="00504FDE"/>
    <w:rsid w:val="00520567"/>
    <w:rsid w:val="00521077"/>
    <w:rsid w:val="0052246F"/>
    <w:rsid w:val="0052322A"/>
    <w:rsid w:val="00526845"/>
    <w:rsid w:val="00530A31"/>
    <w:rsid w:val="005320F6"/>
    <w:rsid w:val="00540290"/>
    <w:rsid w:val="005418D3"/>
    <w:rsid w:val="00543153"/>
    <w:rsid w:val="00543AE6"/>
    <w:rsid w:val="005440F6"/>
    <w:rsid w:val="00563D6B"/>
    <w:rsid w:val="0056691D"/>
    <w:rsid w:val="005675C8"/>
    <w:rsid w:val="00571382"/>
    <w:rsid w:val="0057178A"/>
    <w:rsid w:val="0057335B"/>
    <w:rsid w:val="00577DD8"/>
    <w:rsid w:val="00581841"/>
    <w:rsid w:val="00583291"/>
    <w:rsid w:val="00584337"/>
    <w:rsid w:val="00590975"/>
    <w:rsid w:val="00590EBF"/>
    <w:rsid w:val="0059395B"/>
    <w:rsid w:val="0059489B"/>
    <w:rsid w:val="00596753"/>
    <w:rsid w:val="005A1A74"/>
    <w:rsid w:val="005A3653"/>
    <w:rsid w:val="005A5E99"/>
    <w:rsid w:val="005B18EF"/>
    <w:rsid w:val="005C0062"/>
    <w:rsid w:val="005C09AB"/>
    <w:rsid w:val="005C110A"/>
    <w:rsid w:val="005C1E43"/>
    <w:rsid w:val="005C709B"/>
    <w:rsid w:val="005C79A8"/>
    <w:rsid w:val="005D5A74"/>
    <w:rsid w:val="005D6203"/>
    <w:rsid w:val="005E0CD3"/>
    <w:rsid w:val="005E42B6"/>
    <w:rsid w:val="005E634A"/>
    <w:rsid w:val="005F30B8"/>
    <w:rsid w:val="005F367A"/>
    <w:rsid w:val="005F724E"/>
    <w:rsid w:val="00600851"/>
    <w:rsid w:val="0060616E"/>
    <w:rsid w:val="0060774E"/>
    <w:rsid w:val="006078B6"/>
    <w:rsid w:val="00607E7A"/>
    <w:rsid w:val="006102D7"/>
    <w:rsid w:val="0061163E"/>
    <w:rsid w:val="00612997"/>
    <w:rsid w:val="00615E24"/>
    <w:rsid w:val="00616B54"/>
    <w:rsid w:val="006206EE"/>
    <w:rsid w:val="0062281C"/>
    <w:rsid w:val="00630788"/>
    <w:rsid w:val="00631273"/>
    <w:rsid w:val="00633765"/>
    <w:rsid w:val="00634402"/>
    <w:rsid w:val="006354BB"/>
    <w:rsid w:val="00636CC0"/>
    <w:rsid w:val="006405A5"/>
    <w:rsid w:val="006419FF"/>
    <w:rsid w:val="00647390"/>
    <w:rsid w:val="00651FA6"/>
    <w:rsid w:val="00652DA6"/>
    <w:rsid w:val="0065500A"/>
    <w:rsid w:val="00655072"/>
    <w:rsid w:val="0065515F"/>
    <w:rsid w:val="006554A4"/>
    <w:rsid w:val="006565E2"/>
    <w:rsid w:val="00660F63"/>
    <w:rsid w:val="00663A4D"/>
    <w:rsid w:val="006641F5"/>
    <w:rsid w:val="006659CB"/>
    <w:rsid w:val="00666438"/>
    <w:rsid w:val="0067080B"/>
    <w:rsid w:val="00671912"/>
    <w:rsid w:val="00671940"/>
    <w:rsid w:val="00672576"/>
    <w:rsid w:val="00673746"/>
    <w:rsid w:val="00674561"/>
    <w:rsid w:val="006761CA"/>
    <w:rsid w:val="00677585"/>
    <w:rsid w:val="0068100B"/>
    <w:rsid w:val="00681684"/>
    <w:rsid w:val="00681F33"/>
    <w:rsid w:val="006822B8"/>
    <w:rsid w:val="006834AB"/>
    <w:rsid w:val="006857E2"/>
    <w:rsid w:val="0068680B"/>
    <w:rsid w:val="00690561"/>
    <w:rsid w:val="00696C1E"/>
    <w:rsid w:val="00697D54"/>
    <w:rsid w:val="006A5096"/>
    <w:rsid w:val="006A7128"/>
    <w:rsid w:val="006B0132"/>
    <w:rsid w:val="006B15F9"/>
    <w:rsid w:val="006B44EE"/>
    <w:rsid w:val="006B4681"/>
    <w:rsid w:val="006B62C6"/>
    <w:rsid w:val="006B7A1D"/>
    <w:rsid w:val="006C0038"/>
    <w:rsid w:val="006C0A22"/>
    <w:rsid w:val="006C3315"/>
    <w:rsid w:val="006D2CDA"/>
    <w:rsid w:val="006D4D7C"/>
    <w:rsid w:val="006E1258"/>
    <w:rsid w:val="006E3674"/>
    <w:rsid w:val="006E4A68"/>
    <w:rsid w:val="006E5D50"/>
    <w:rsid w:val="006F1E36"/>
    <w:rsid w:val="006F5D6A"/>
    <w:rsid w:val="006F5ED8"/>
    <w:rsid w:val="006F6788"/>
    <w:rsid w:val="00704490"/>
    <w:rsid w:val="0070782D"/>
    <w:rsid w:val="00707D1D"/>
    <w:rsid w:val="00710B21"/>
    <w:rsid w:val="00713364"/>
    <w:rsid w:val="00716229"/>
    <w:rsid w:val="007170DC"/>
    <w:rsid w:val="00717A57"/>
    <w:rsid w:val="00722C84"/>
    <w:rsid w:val="0072325E"/>
    <w:rsid w:val="00723BAD"/>
    <w:rsid w:val="00732AF1"/>
    <w:rsid w:val="0073538F"/>
    <w:rsid w:val="00736E9B"/>
    <w:rsid w:val="0075534C"/>
    <w:rsid w:val="00755D0E"/>
    <w:rsid w:val="00763762"/>
    <w:rsid w:val="0076793A"/>
    <w:rsid w:val="00767ED9"/>
    <w:rsid w:val="007728EE"/>
    <w:rsid w:val="00773C9C"/>
    <w:rsid w:val="00774921"/>
    <w:rsid w:val="00774E83"/>
    <w:rsid w:val="00777D13"/>
    <w:rsid w:val="00783C1A"/>
    <w:rsid w:val="00790943"/>
    <w:rsid w:val="007913F2"/>
    <w:rsid w:val="007A00EA"/>
    <w:rsid w:val="007A1615"/>
    <w:rsid w:val="007A18CB"/>
    <w:rsid w:val="007B0EDF"/>
    <w:rsid w:val="007B1581"/>
    <w:rsid w:val="007B1EAC"/>
    <w:rsid w:val="007B28AE"/>
    <w:rsid w:val="007B3FCD"/>
    <w:rsid w:val="007B4CAD"/>
    <w:rsid w:val="007B5EEB"/>
    <w:rsid w:val="007B6402"/>
    <w:rsid w:val="007C47AA"/>
    <w:rsid w:val="007C75A7"/>
    <w:rsid w:val="007C7656"/>
    <w:rsid w:val="007C797E"/>
    <w:rsid w:val="007C7AAF"/>
    <w:rsid w:val="007D01C2"/>
    <w:rsid w:val="007D43BE"/>
    <w:rsid w:val="007D557D"/>
    <w:rsid w:val="007D6B81"/>
    <w:rsid w:val="007E3889"/>
    <w:rsid w:val="007E5717"/>
    <w:rsid w:val="007E68C5"/>
    <w:rsid w:val="007E6A18"/>
    <w:rsid w:val="007E7CF5"/>
    <w:rsid w:val="007E7F3E"/>
    <w:rsid w:val="007F71AC"/>
    <w:rsid w:val="0080134A"/>
    <w:rsid w:val="0080291E"/>
    <w:rsid w:val="00802AB7"/>
    <w:rsid w:val="0080314C"/>
    <w:rsid w:val="00803BFA"/>
    <w:rsid w:val="00813D40"/>
    <w:rsid w:val="008207A1"/>
    <w:rsid w:val="008224A7"/>
    <w:rsid w:val="008225C1"/>
    <w:rsid w:val="0084143E"/>
    <w:rsid w:val="00846392"/>
    <w:rsid w:val="008466BC"/>
    <w:rsid w:val="008473A9"/>
    <w:rsid w:val="00850DC4"/>
    <w:rsid w:val="0085186C"/>
    <w:rsid w:val="008533CF"/>
    <w:rsid w:val="008564C0"/>
    <w:rsid w:val="00856D20"/>
    <w:rsid w:val="00857779"/>
    <w:rsid w:val="00857F5E"/>
    <w:rsid w:val="0086107E"/>
    <w:rsid w:val="00862D65"/>
    <w:rsid w:val="00870FF3"/>
    <w:rsid w:val="00871843"/>
    <w:rsid w:val="00872E7A"/>
    <w:rsid w:val="0087458F"/>
    <w:rsid w:val="008753D3"/>
    <w:rsid w:val="00876FA0"/>
    <w:rsid w:val="0088022F"/>
    <w:rsid w:val="00882EB6"/>
    <w:rsid w:val="008846AC"/>
    <w:rsid w:val="00885D6D"/>
    <w:rsid w:val="008868DB"/>
    <w:rsid w:val="00890164"/>
    <w:rsid w:val="00890BFA"/>
    <w:rsid w:val="00895AB0"/>
    <w:rsid w:val="008A1E61"/>
    <w:rsid w:val="008A3786"/>
    <w:rsid w:val="008A5856"/>
    <w:rsid w:val="008A59E9"/>
    <w:rsid w:val="008A5BBD"/>
    <w:rsid w:val="008A6108"/>
    <w:rsid w:val="008B2187"/>
    <w:rsid w:val="008B6B2B"/>
    <w:rsid w:val="008B7F70"/>
    <w:rsid w:val="008C45C2"/>
    <w:rsid w:val="008C746E"/>
    <w:rsid w:val="008D2156"/>
    <w:rsid w:val="008E1073"/>
    <w:rsid w:val="008E17C0"/>
    <w:rsid w:val="008E1F67"/>
    <w:rsid w:val="008E5365"/>
    <w:rsid w:val="008E6082"/>
    <w:rsid w:val="008E720C"/>
    <w:rsid w:val="008F25DD"/>
    <w:rsid w:val="008F3048"/>
    <w:rsid w:val="008F7473"/>
    <w:rsid w:val="009038AB"/>
    <w:rsid w:val="00903CCE"/>
    <w:rsid w:val="00905308"/>
    <w:rsid w:val="00906A35"/>
    <w:rsid w:val="00907710"/>
    <w:rsid w:val="00911CC3"/>
    <w:rsid w:val="00912072"/>
    <w:rsid w:val="009222D7"/>
    <w:rsid w:val="0092268B"/>
    <w:rsid w:val="00922E58"/>
    <w:rsid w:val="009235C5"/>
    <w:rsid w:val="0092487E"/>
    <w:rsid w:val="00925331"/>
    <w:rsid w:val="00927A85"/>
    <w:rsid w:val="009318AA"/>
    <w:rsid w:val="00932FF7"/>
    <w:rsid w:val="009343E1"/>
    <w:rsid w:val="00934D7E"/>
    <w:rsid w:val="009356A3"/>
    <w:rsid w:val="009362DB"/>
    <w:rsid w:val="00937CA5"/>
    <w:rsid w:val="009421AF"/>
    <w:rsid w:val="00942341"/>
    <w:rsid w:val="00943AF6"/>
    <w:rsid w:val="00943EB3"/>
    <w:rsid w:val="0094487D"/>
    <w:rsid w:val="00946F6C"/>
    <w:rsid w:val="00953081"/>
    <w:rsid w:val="00955B38"/>
    <w:rsid w:val="009561EA"/>
    <w:rsid w:val="0096069C"/>
    <w:rsid w:val="00967111"/>
    <w:rsid w:val="00967499"/>
    <w:rsid w:val="009678FB"/>
    <w:rsid w:val="00970C11"/>
    <w:rsid w:val="009773D8"/>
    <w:rsid w:val="009817D6"/>
    <w:rsid w:val="00984EFF"/>
    <w:rsid w:val="0098686C"/>
    <w:rsid w:val="009871C9"/>
    <w:rsid w:val="00991545"/>
    <w:rsid w:val="00991D32"/>
    <w:rsid w:val="009949A5"/>
    <w:rsid w:val="00997E32"/>
    <w:rsid w:val="009A30D4"/>
    <w:rsid w:val="009A7942"/>
    <w:rsid w:val="009B2C54"/>
    <w:rsid w:val="009B631B"/>
    <w:rsid w:val="009B7444"/>
    <w:rsid w:val="009C1374"/>
    <w:rsid w:val="009C639F"/>
    <w:rsid w:val="009D0191"/>
    <w:rsid w:val="009D055E"/>
    <w:rsid w:val="009D0EC4"/>
    <w:rsid w:val="009D1AAB"/>
    <w:rsid w:val="009D2CA8"/>
    <w:rsid w:val="009D4607"/>
    <w:rsid w:val="009D7853"/>
    <w:rsid w:val="009E2CC2"/>
    <w:rsid w:val="009E35ED"/>
    <w:rsid w:val="009E3A40"/>
    <w:rsid w:val="009E4093"/>
    <w:rsid w:val="009E538A"/>
    <w:rsid w:val="009F11E3"/>
    <w:rsid w:val="009F1E8F"/>
    <w:rsid w:val="009F2D79"/>
    <w:rsid w:val="009F55C3"/>
    <w:rsid w:val="009F73A6"/>
    <w:rsid w:val="009F74DA"/>
    <w:rsid w:val="009F75D6"/>
    <w:rsid w:val="00A00642"/>
    <w:rsid w:val="00A01AF8"/>
    <w:rsid w:val="00A03404"/>
    <w:rsid w:val="00A0478E"/>
    <w:rsid w:val="00A11DF3"/>
    <w:rsid w:val="00A127E0"/>
    <w:rsid w:val="00A1291E"/>
    <w:rsid w:val="00A130C0"/>
    <w:rsid w:val="00A304B8"/>
    <w:rsid w:val="00A31CEE"/>
    <w:rsid w:val="00A326F7"/>
    <w:rsid w:val="00A32FDF"/>
    <w:rsid w:val="00A37542"/>
    <w:rsid w:val="00A37B7B"/>
    <w:rsid w:val="00A40FB6"/>
    <w:rsid w:val="00A433E0"/>
    <w:rsid w:val="00A46CA5"/>
    <w:rsid w:val="00A5115E"/>
    <w:rsid w:val="00A514CD"/>
    <w:rsid w:val="00A52505"/>
    <w:rsid w:val="00A542A2"/>
    <w:rsid w:val="00A543D1"/>
    <w:rsid w:val="00A61A37"/>
    <w:rsid w:val="00A64E60"/>
    <w:rsid w:val="00A65FC1"/>
    <w:rsid w:val="00A670A6"/>
    <w:rsid w:val="00A70631"/>
    <w:rsid w:val="00A7093C"/>
    <w:rsid w:val="00A71D77"/>
    <w:rsid w:val="00A72850"/>
    <w:rsid w:val="00A73A46"/>
    <w:rsid w:val="00A74907"/>
    <w:rsid w:val="00A8469E"/>
    <w:rsid w:val="00A8756A"/>
    <w:rsid w:val="00A913DA"/>
    <w:rsid w:val="00A916AB"/>
    <w:rsid w:val="00A93E74"/>
    <w:rsid w:val="00A955D7"/>
    <w:rsid w:val="00A958C5"/>
    <w:rsid w:val="00A960BD"/>
    <w:rsid w:val="00A9742F"/>
    <w:rsid w:val="00AA2334"/>
    <w:rsid w:val="00AA3DAE"/>
    <w:rsid w:val="00AA5334"/>
    <w:rsid w:val="00AA6DB0"/>
    <w:rsid w:val="00AB32ED"/>
    <w:rsid w:val="00AB390E"/>
    <w:rsid w:val="00AC1E64"/>
    <w:rsid w:val="00AC73DC"/>
    <w:rsid w:val="00AC7A72"/>
    <w:rsid w:val="00AD536D"/>
    <w:rsid w:val="00AD566A"/>
    <w:rsid w:val="00AD771F"/>
    <w:rsid w:val="00AE232E"/>
    <w:rsid w:val="00AE282A"/>
    <w:rsid w:val="00AE40A9"/>
    <w:rsid w:val="00AE4717"/>
    <w:rsid w:val="00AE53B8"/>
    <w:rsid w:val="00AE5A45"/>
    <w:rsid w:val="00AF184D"/>
    <w:rsid w:val="00AF1AFD"/>
    <w:rsid w:val="00AF5685"/>
    <w:rsid w:val="00AF5F8D"/>
    <w:rsid w:val="00AF79C3"/>
    <w:rsid w:val="00AF7DEA"/>
    <w:rsid w:val="00B00792"/>
    <w:rsid w:val="00B040F4"/>
    <w:rsid w:val="00B04296"/>
    <w:rsid w:val="00B064E7"/>
    <w:rsid w:val="00B1352D"/>
    <w:rsid w:val="00B21066"/>
    <w:rsid w:val="00B212F9"/>
    <w:rsid w:val="00B24380"/>
    <w:rsid w:val="00B26681"/>
    <w:rsid w:val="00B2732D"/>
    <w:rsid w:val="00B3021F"/>
    <w:rsid w:val="00B30E77"/>
    <w:rsid w:val="00B32858"/>
    <w:rsid w:val="00B33229"/>
    <w:rsid w:val="00B37AE8"/>
    <w:rsid w:val="00B450DD"/>
    <w:rsid w:val="00B51292"/>
    <w:rsid w:val="00B53727"/>
    <w:rsid w:val="00B53D3C"/>
    <w:rsid w:val="00B559DE"/>
    <w:rsid w:val="00B5622A"/>
    <w:rsid w:val="00B574AF"/>
    <w:rsid w:val="00B6092C"/>
    <w:rsid w:val="00B63D78"/>
    <w:rsid w:val="00B662E0"/>
    <w:rsid w:val="00B748A7"/>
    <w:rsid w:val="00B74F33"/>
    <w:rsid w:val="00B8352E"/>
    <w:rsid w:val="00B83A1B"/>
    <w:rsid w:val="00B83DEE"/>
    <w:rsid w:val="00B852BC"/>
    <w:rsid w:val="00B85C70"/>
    <w:rsid w:val="00B91176"/>
    <w:rsid w:val="00B92CD0"/>
    <w:rsid w:val="00B95196"/>
    <w:rsid w:val="00B95D95"/>
    <w:rsid w:val="00BA1011"/>
    <w:rsid w:val="00BA1262"/>
    <w:rsid w:val="00BA252A"/>
    <w:rsid w:val="00BA44F1"/>
    <w:rsid w:val="00BB0702"/>
    <w:rsid w:val="00BB5580"/>
    <w:rsid w:val="00BC3212"/>
    <w:rsid w:val="00BC42D1"/>
    <w:rsid w:val="00BC4C3B"/>
    <w:rsid w:val="00BD1468"/>
    <w:rsid w:val="00BD39D9"/>
    <w:rsid w:val="00BD7CB1"/>
    <w:rsid w:val="00BE0312"/>
    <w:rsid w:val="00BE40EF"/>
    <w:rsid w:val="00BE4267"/>
    <w:rsid w:val="00BE638E"/>
    <w:rsid w:val="00BF2D3E"/>
    <w:rsid w:val="00BF6DC9"/>
    <w:rsid w:val="00C00F80"/>
    <w:rsid w:val="00C010EC"/>
    <w:rsid w:val="00C01C84"/>
    <w:rsid w:val="00C0202A"/>
    <w:rsid w:val="00C04638"/>
    <w:rsid w:val="00C04E44"/>
    <w:rsid w:val="00C0693B"/>
    <w:rsid w:val="00C072BA"/>
    <w:rsid w:val="00C10060"/>
    <w:rsid w:val="00C10EF7"/>
    <w:rsid w:val="00C11570"/>
    <w:rsid w:val="00C15321"/>
    <w:rsid w:val="00C214AD"/>
    <w:rsid w:val="00C2458A"/>
    <w:rsid w:val="00C27597"/>
    <w:rsid w:val="00C27C50"/>
    <w:rsid w:val="00C333A6"/>
    <w:rsid w:val="00C34C91"/>
    <w:rsid w:val="00C37189"/>
    <w:rsid w:val="00C3788D"/>
    <w:rsid w:val="00C401E9"/>
    <w:rsid w:val="00C451A7"/>
    <w:rsid w:val="00C46A83"/>
    <w:rsid w:val="00C47B83"/>
    <w:rsid w:val="00C50187"/>
    <w:rsid w:val="00C50224"/>
    <w:rsid w:val="00C5234F"/>
    <w:rsid w:val="00C55653"/>
    <w:rsid w:val="00C55E79"/>
    <w:rsid w:val="00C57826"/>
    <w:rsid w:val="00C61125"/>
    <w:rsid w:val="00C634B9"/>
    <w:rsid w:val="00C72720"/>
    <w:rsid w:val="00C810F8"/>
    <w:rsid w:val="00C82383"/>
    <w:rsid w:val="00C8281D"/>
    <w:rsid w:val="00C82F99"/>
    <w:rsid w:val="00C83AFE"/>
    <w:rsid w:val="00C86E67"/>
    <w:rsid w:val="00C9352B"/>
    <w:rsid w:val="00C94520"/>
    <w:rsid w:val="00C95870"/>
    <w:rsid w:val="00C958D5"/>
    <w:rsid w:val="00CA127C"/>
    <w:rsid w:val="00CA1FC8"/>
    <w:rsid w:val="00CA31B0"/>
    <w:rsid w:val="00CA4D5B"/>
    <w:rsid w:val="00CA5FC5"/>
    <w:rsid w:val="00CB023D"/>
    <w:rsid w:val="00CB2C75"/>
    <w:rsid w:val="00CB3024"/>
    <w:rsid w:val="00CB3E2D"/>
    <w:rsid w:val="00CB7826"/>
    <w:rsid w:val="00CB7D4B"/>
    <w:rsid w:val="00CC3202"/>
    <w:rsid w:val="00CC3D70"/>
    <w:rsid w:val="00CC40C1"/>
    <w:rsid w:val="00CC4141"/>
    <w:rsid w:val="00CC52A2"/>
    <w:rsid w:val="00CC7FA6"/>
    <w:rsid w:val="00CD3392"/>
    <w:rsid w:val="00CD5079"/>
    <w:rsid w:val="00CD60CC"/>
    <w:rsid w:val="00CE4196"/>
    <w:rsid w:val="00CE609F"/>
    <w:rsid w:val="00CE769A"/>
    <w:rsid w:val="00CE78E0"/>
    <w:rsid w:val="00CF6B97"/>
    <w:rsid w:val="00D010E7"/>
    <w:rsid w:val="00D0317B"/>
    <w:rsid w:val="00D03DB0"/>
    <w:rsid w:val="00D0422F"/>
    <w:rsid w:val="00D07F00"/>
    <w:rsid w:val="00D10D72"/>
    <w:rsid w:val="00D12FBB"/>
    <w:rsid w:val="00D21053"/>
    <w:rsid w:val="00D213F7"/>
    <w:rsid w:val="00D21C1C"/>
    <w:rsid w:val="00D25B1A"/>
    <w:rsid w:val="00D27648"/>
    <w:rsid w:val="00D3060B"/>
    <w:rsid w:val="00D33BBE"/>
    <w:rsid w:val="00D3499F"/>
    <w:rsid w:val="00D36643"/>
    <w:rsid w:val="00D4115B"/>
    <w:rsid w:val="00D41C9F"/>
    <w:rsid w:val="00D41DDB"/>
    <w:rsid w:val="00D44DFC"/>
    <w:rsid w:val="00D454B0"/>
    <w:rsid w:val="00D455E6"/>
    <w:rsid w:val="00D47FD6"/>
    <w:rsid w:val="00D508F4"/>
    <w:rsid w:val="00D50C44"/>
    <w:rsid w:val="00D566D6"/>
    <w:rsid w:val="00D57B3F"/>
    <w:rsid w:val="00D6109C"/>
    <w:rsid w:val="00D61DDB"/>
    <w:rsid w:val="00D633FB"/>
    <w:rsid w:val="00D6463B"/>
    <w:rsid w:val="00D703DD"/>
    <w:rsid w:val="00D73D46"/>
    <w:rsid w:val="00D74124"/>
    <w:rsid w:val="00D766C4"/>
    <w:rsid w:val="00D76FB9"/>
    <w:rsid w:val="00D836B7"/>
    <w:rsid w:val="00D83C48"/>
    <w:rsid w:val="00D9317F"/>
    <w:rsid w:val="00D93DD6"/>
    <w:rsid w:val="00D956EC"/>
    <w:rsid w:val="00D95EEB"/>
    <w:rsid w:val="00DA29CC"/>
    <w:rsid w:val="00DA7BF5"/>
    <w:rsid w:val="00DB06D5"/>
    <w:rsid w:val="00DB092F"/>
    <w:rsid w:val="00DB0FD7"/>
    <w:rsid w:val="00DB2608"/>
    <w:rsid w:val="00DB4115"/>
    <w:rsid w:val="00DC0C2B"/>
    <w:rsid w:val="00DC3095"/>
    <w:rsid w:val="00DC51F2"/>
    <w:rsid w:val="00DD2019"/>
    <w:rsid w:val="00DD306B"/>
    <w:rsid w:val="00DD3919"/>
    <w:rsid w:val="00DD3AD5"/>
    <w:rsid w:val="00DD3BBA"/>
    <w:rsid w:val="00DD56C9"/>
    <w:rsid w:val="00DD6014"/>
    <w:rsid w:val="00DD6F3F"/>
    <w:rsid w:val="00DE527D"/>
    <w:rsid w:val="00DE7172"/>
    <w:rsid w:val="00DF2C47"/>
    <w:rsid w:val="00E048AA"/>
    <w:rsid w:val="00E078FC"/>
    <w:rsid w:val="00E07F0F"/>
    <w:rsid w:val="00E11269"/>
    <w:rsid w:val="00E11B0A"/>
    <w:rsid w:val="00E126E8"/>
    <w:rsid w:val="00E1342D"/>
    <w:rsid w:val="00E138A5"/>
    <w:rsid w:val="00E20E3D"/>
    <w:rsid w:val="00E241B0"/>
    <w:rsid w:val="00E27EE4"/>
    <w:rsid w:val="00E3036D"/>
    <w:rsid w:val="00E37C2A"/>
    <w:rsid w:val="00E402CA"/>
    <w:rsid w:val="00E409B8"/>
    <w:rsid w:val="00E41C18"/>
    <w:rsid w:val="00E42056"/>
    <w:rsid w:val="00E47446"/>
    <w:rsid w:val="00E47736"/>
    <w:rsid w:val="00E51C53"/>
    <w:rsid w:val="00E53F66"/>
    <w:rsid w:val="00E54015"/>
    <w:rsid w:val="00E64120"/>
    <w:rsid w:val="00E6550A"/>
    <w:rsid w:val="00E7307D"/>
    <w:rsid w:val="00E7368A"/>
    <w:rsid w:val="00E80F34"/>
    <w:rsid w:val="00E8614E"/>
    <w:rsid w:val="00E87891"/>
    <w:rsid w:val="00EA009C"/>
    <w:rsid w:val="00EA1383"/>
    <w:rsid w:val="00EA3F90"/>
    <w:rsid w:val="00EA6C5B"/>
    <w:rsid w:val="00EA7017"/>
    <w:rsid w:val="00EB0A74"/>
    <w:rsid w:val="00EB0F43"/>
    <w:rsid w:val="00EB1097"/>
    <w:rsid w:val="00EB162D"/>
    <w:rsid w:val="00EB34FA"/>
    <w:rsid w:val="00EB3AC5"/>
    <w:rsid w:val="00EB462B"/>
    <w:rsid w:val="00EB5642"/>
    <w:rsid w:val="00EB5BCB"/>
    <w:rsid w:val="00EC1223"/>
    <w:rsid w:val="00EC1B9A"/>
    <w:rsid w:val="00EC204D"/>
    <w:rsid w:val="00EC7BF2"/>
    <w:rsid w:val="00ED0410"/>
    <w:rsid w:val="00ED2DAA"/>
    <w:rsid w:val="00ED3174"/>
    <w:rsid w:val="00EE02E1"/>
    <w:rsid w:val="00EE197A"/>
    <w:rsid w:val="00EE2BC6"/>
    <w:rsid w:val="00EE710E"/>
    <w:rsid w:val="00EF001C"/>
    <w:rsid w:val="00EF05B9"/>
    <w:rsid w:val="00EF1A60"/>
    <w:rsid w:val="00EF2D4A"/>
    <w:rsid w:val="00F033EF"/>
    <w:rsid w:val="00F04109"/>
    <w:rsid w:val="00F053C3"/>
    <w:rsid w:val="00F05E0E"/>
    <w:rsid w:val="00F13F43"/>
    <w:rsid w:val="00F15DA1"/>
    <w:rsid w:val="00F222D6"/>
    <w:rsid w:val="00F243F8"/>
    <w:rsid w:val="00F250CC"/>
    <w:rsid w:val="00F25DB1"/>
    <w:rsid w:val="00F27907"/>
    <w:rsid w:val="00F321F3"/>
    <w:rsid w:val="00F324BC"/>
    <w:rsid w:val="00F33DCD"/>
    <w:rsid w:val="00F34CC1"/>
    <w:rsid w:val="00F364E9"/>
    <w:rsid w:val="00F366ED"/>
    <w:rsid w:val="00F401D0"/>
    <w:rsid w:val="00F4391E"/>
    <w:rsid w:val="00F4691E"/>
    <w:rsid w:val="00F52EC2"/>
    <w:rsid w:val="00F53ECE"/>
    <w:rsid w:val="00F548F5"/>
    <w:rsid w:val="00F54F4C"/>
    <w:rsid w:val="00F54FFE"/>
    <w:rsid w:val="00F5689E"/>
    <w:rsid w:val="00F56DCA"/>
    <w:rsid w:val="00F57715"/>
    <w:rsid w:val="00F74A13"/>
    <w:rsid w:val="00F74C58"/>
    <w:rsid w:val="00F81397"/>
    <w:rsid w:val="00F82FF8"/>
    <w:rsid w:val="00F87FAF"/>
    <w:rsid w:val="00F9073B"/>
    <w:rsid w:val="00F966CB"/>
    <w:rsid w:val="00F9729E"/>
    <w:rsid w:val="00F97A4E"/>
    <w:rsid w:val="00FA09A1"/>
    <w:rsid w:val="00FA58D9"/>
    <w:rsid w:val="00FA5FD5"/>
    <w:rsid w:val="00FA7C8D"/>
    <w:rsid w:val="00FB10B2"/>
    <w:rsid w:val="00FB3569"/>
    <w:rsid w:val="00FB42AE"/>
    <w:rsid w:val="00FB543B"/>
    <w:rsid w:val="00FB6476"/>
    <w:rsid w:val="00FB76AC"/>
    <w:rsid w:val="00FC1D9E"/>
    <w:rsid w:val="00FC4962"/>
    <w:rsid w:val="00FD2950"/>
    <w:rsid w:val="00FD3350"/>
    <w:rsid w:val="00FD687C"/>
    <w:rsid w:val="00FE28E6"/>
    <w:rsid w:val="00FE296E"/>
    <w:rsid w:val="00FE2D87"/>
    <w:rsid w:val="00FE3193"/>
    <w:rsid w:val="00FE38A6"/>
    <w:rsid w:val="00FE3E59"/>
    <w:rsid w:val="00FE60A1"/>
    <w:rsid w:val="00FE6855"/>
    <w:rsid w:val="00FF4CA6"/>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19050A"/>
  <w15:docId w15:val="{7997C15A-03C4-41DF-B33C-CEF8E6B7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99F"/>
    <w:rPr>
      <w:rFonts w:ascii="Arial" w:eastAsia="Times" w:hAnsi="Arial"/>
      <w:sz w:val="24"/>
      <w:lang w:eastAsia="en-AU"/>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uiPriority w:val="99"/>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semiHidden/>
    <w:rsid w:val="007C47AA"/>
    <w:rPr>
      <w:sz w:val="16"/>
      <w:szCs w:val="16"/>
    </w:rPr>
  </w:style>
  <w:style w:type="paragraph" w:styleId="CommentText">
    <w:name w:val="annotation text"/>
    <w:basedOn w:val="Normal"/>
    <w:link w:val="CommentTextChar"/>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F3048"/>
    <w:rPr>
      <w:color w:val="0000FF"/>
      <w:sz w:val="22"/>
      <w:szCs w:val="22"/>
      <w:u w:val="single"/>
      <w:lang w:eastAsia="en-AU"/>
    </w:rPr>
  </w:style>
  <w:style w:type="character" w:styleId="Emphasis">
    <w:name w:val="Emphasis"/>
    <w:qFormat/>
    <w:rsid w:val="00F5689E"/>
    <w:rPr>
      <w:i/>
      <w:iCs/>
    </w:rPr>
  </w:style>
  <w:style w:type="paragraph" w:customStyle="1" w:styleId="DETRiskhazardImpt">
    <w:name w:val="DET Riskhazard Impt"/>
    <w:basedOn w:val="Normal"/>
    <w:qFormat/>
    <w:rsid w:val="00F5689E"/>
    <w:pPr>
      <w:spacing w:before="240" w:after="120"/>
    </w:pPr>
    <w:rPr>
      <w:rFonts w:eastAsia="Times New Roman"/>
      <w:sz w:val="32"/>
      <w:szCs w:val="22"/>
    </w:rPr>
  </w:style>
  <w:style w:type="paragraph" w:customStyle="1" w:styleId="DETQuestionTable">
    <w:name w:val="DET Question Table"/>
    <w:basedOn w:val="DETRiskhazardImpt"/>
    <w:qFormat/>
    <w:rsid w:val="00F5689E"/>
    <w:pPr>
      <w:numPr>
        <w:numId w:val="1"/>
      </w:numPr>
      <w:spacing w:before="200" w:after="60"/>
      <w:ind w:left="459" w:hanging="425"/>
    </w:pPr>
    <w:rPr>
      <w:i/>
      <w:sz w:val="20"/>
    </w:rPr>
  </w:style>
  <w:style w:type="paragraph" w:customStyle="1" w:styleId="DETMinSuperEquipGovernBodies">
    <w:name w:val="DET Min Super Equip Govern Bodies"/>
    <w:basedOn w:val="DETRiskhazardImpt"/>
    <w:rsid w:val="00A5115E"/>
    <w:pPr>
      <w:spacing w:before="80" w:after="80"/>
    </w:pPr>
    <w:rPr>
      <w:sz w:val="28"/>
    </w:rPr>
  </w:style>
  <w:style w:type="paragraph" w:customStyle="1" w:styleId="DETListBullet1">
    <w:name w:val="DET List Bullet 1"/>
    <w:basedOn w:val="Normal"/>
    <w:qFormat/>
    <w:rsid w:val="00355704"/>
    <w:pPr>
      <w:numPr>
        <w:numId w:val="2"/>
      </w:numPr>
      <w:spacing w:before="60" w:after="60"/>
    </w:pPr>
    <w:rPr>
      <w:rFonts w:eastAsia="Times New Roman"/>
      <w:sz w:val="20"/>
      <w:szCs w:val="22"/>
    </w:rPr>
  </w:style>
  <w:style w:type="character" w:customStyle="1" w:styleId="Heading2Char">
    <w:name w:val="Heading 2 Char"/>
    <w:link w:val="Heading2"/>
    <w:rsid w:val="009C1374"/>
    <w:rPr>
      <w:rFonts w:ascii="Arial" w:eastAsia="Times" w:hAnsi="Arial"/>
      <w:sz w:val="28"/>
      <w:lang w:eastAsia="en-AU"/>
    </w:rPr>
  </w:style>
  <w:style w:type="character" w:customStyle="1" w:styleId="CommentTextChar">
    <w:name w:val="Comment Text Char"/>
    <w:link w:val="CommentText"/>
    <w:semiHidden/>
    <w:rsid w:val="00334C03"/>
    <w:rPr>
      <w:rFonts w:eastAsia="SimSun"/>
    </w:rPr>
  </w:style>
  <w:style w:type="paragraph" w:styleId="CommentSubject">
    <w:name w:val="annotation subject"/>
    <w:basedOn w:val="CommentText"/>
    <w:next w:val="CommentText"/>
    <w:link w:val="CommentSubjectChar"/>
    <w:rsid w:val="00AB390E"/>
    <w:rPr>
      <w:rFonts w:ascii="Arial" w:eastAsia="Times" w:hAnsi="Arial"/>
      <w:b/>
      <w:bCs/>
      <w:lang w:eastAsia="en-AU"/>
    </w:rPr>
  </w:style>
  <w:style w:type="character" w:customStyle="1" w:styleId="CommentSubjectChar">
    <w:name w:val="Comment Subject Char"/>
    <w:link w:val="CommentSubject"/>
    <w:rsid w:val="00AB390E"/>
    <w:rPr>
      <w:rFonts w:ascii="Arial" w:eastAsia="Times" w:hAnsi="Arial"/>
      <w:b/>
      <w:bCs/>
      <w:lang w:eastAsia="en-AU"/>
    </w:rPr>
  </w:style>
  <w:style w:type="paragraph" w:styleId="ListParagraph">
    <w:name w:val="List Paragraph"/>
    <w:basedOn w:val="Normal"/>
    <w:uiPriority w:val="34"/>
    <w:qFormat/>
    <w:rsid w:val="003A5805"/>
    <w:pPr>
      <w:spacing w:after="200" w:line="276" w:lineRule="auto"/>
      <w:ind w:left="720"/>
      <w:contextualSpacing/>
    </w:pPr>
    <w:rPr>
      <w:rFonts w:ascii="Calibri" w:eastAsia="SimSun" w:hAnsi="Calibri"/>
      <w:sz w:val="22"/>
      <w:szCs w:val="22"/>
      <w:lang w:eastAsia="zh-CN"/>
    </w:rPr>
  </w:style>
  <w:style w:type="character" w:customStyle="1" w:styleId="FooterChar">
    <w:name w:val="Footer Char"/>
    <w:link w:val="Footer"/>
    <w:uiPriority w:val="99"/>
    <w:rsid w:val="004207C3"/>
    <w:rPr>
      <w:rFonts w:ascii="Arial" w:eastAsia="Times" w:hAnsi="Arial"/>
      <w:sz w:val="24"/>
      <w:lang w:eastAsia="en-AU"/>
    </w:rPr>
  </w:style>
  <w:style w:type="character" w:styleId="Strong">
    <w:name w:val="Strong"/>
    <w:basedOn w:val="DefaultParagraphFont"/>
    <w:uiPriority w:val="22"/>
    <w:qFormat/>
    <w:rsid w:val="00051AC8"/>
    <w:rPr>
      <w:b/>
      <w:bCs/>
    </w:rPr>
  </w:style>
  <w:style w:type="paragraph" w:styleId="Revision">
    <w:name w:val="Revision"/>
    <w:hidden/>
    <w:uiPriority w:val="99"/>
    <w:semiHidden/>
    <w:rsid w:val="00E8614E"/>
    <w:rPr>
      <w:rFonts w:ascii="Arial" w:eastAsia="Times" w:hAnsi="Arial"/>
      <w:sz w:val="24"/>
      <w:lang w:eastAsia="en-AU"/>
    </w:rPr>
  </w:style>
  <w:style w:type="paragraph" w:customStyle="1" w:styleId="DETActivity">
    <w:name w:val="DETActivity"/>
    <w:basedOn w:val="Normal"/>
    <w:qFormat/>
    <w:rsid w:val="004A005C"/>
    <w:pPr>
      <w:spacing w:before="120" w:after="120"/>
    </w:pPr>
    <w:rPr>
      <w:rFonts w:eastAsia="Times New Roman"/>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79787">
      <w:bodyDiv w:val="1"/>
      <w:marLeft w:val="0"/>
      <w:marRight w:val="0"/>
      <w:marTop w:val="0"/>
      <w:marBottom w:val="0"/>
      <w:divBdr>
        <w:top w:val="none" w:sz="0" w:space="0" w:color="auto"/>
        <w:left w:val="none" w:sz="0" w:space="0" w:color="auto"/>
        <w:bottom w:val="none" w:sz="0" w:space="0" w:color="auto"/>
        <w:right w:val="none" w:sz="0" w:space="0" w:color="auto"/>
      </w:divBdr>
      <w:divsChild>
        <w:div w:id="1591428045">
          <w:marLeft w:val="0"/>
          <w:marRight w:val="0"/>
          <w:marTop w:val="0"/>
          <w:marBottom w:val="0"/>
          <w:divBdr>
            <w:top w:val="single" w:sz="6" w:space="0" w:color="auto"/>
            <w:left w:val="single" w:sz="6" w:space="0" w:color="auto"/>
            <w:bottom w:val="single" w:sz="6" w:space="0" w:color="auto"/>
            <w:right w:val="single" w:sz="6" w:space="0" w:color="auto"/>
          </w:divBdr>
          <w:divsChild>
            <w:div w:id="414789144">
              <w:marLeft w:val="0"/>
              <w:marRight w:val="0"/>
              <w:marTop w:val="0"/>
              <w:marBottom w:val="0"/>
              <w:divBdr>
                <w:top w:val="none" w:sz="0" w:space="0" w:color="auto"/>
                <w:left w:val="none" w:sz="0" w:space="0" w:color="auto"/>
                <w:bottom w:val="none" w:sz="0" w:space="0" w:color="auto"/>
                <w:right w:val="none" w:sz="0" w:space="0" w:color="auto"/>
              </w:divBdr>
              <w:divsChild>
                <w:div w:id="54091433">
                  <w:marLeft w:val="0"/>
                  <w:marRight w:val="0"/>
                  <w:marTop w:val="0"/>
                  <w:marBottom w:val="0"/>
                  <w:divBdr>
                    <w:top w:val="none" w:sz="0" w:space="0" w:color="auto"/>
                    <w:left w:val="none" w:sz="0" w:space="0" w:color="auto"/>
                    <w:bottom w:val="none" w:sz="0" w:space="0" w:color="auto"/>
                    <w:right w:val="none" w:sz="0" w:space="0" w:color="auto"/>
                  </w:divBdr>
                  <w:divsChild>
                    <w:div w:id="17788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992808">
      <w:bodyDiv w:val="1"/>
      <w:marLeft w:val="0"/>
      <w:marRight w:val="0"/>
      <w:marTop w:val="0"/>
      <w:marBottom w:val="0"/>
      <w:divBdr>
        <w:top w:val="none" w:sz="0" w:space="0" w:color="auto"/>
        <w:left w:val="none" w:sz="0" w:space="0" w:color="auto"/>
        <w:bottom w:val="none" w:sz="0" w:space="0" w:color="auto"/>
        <w:right w:val="none" w:sz="0" w:space="0" w:color="auto"/>
      </w:divBdr>
      <w:divsChild>
        <w:div w:id="597719891">
          <w:marLeft w:val="0"/>
          <w:marRight w:val="0"/>
          <w:marTop w:val="0"/>
          <w:marBottom w:val="0"/>
          <w:divBdr>
            <w:top w:val="single" w:sz="6" w:space="0" w:color="auto"/>
            <w:left w:val="single" w:sz="6" w:space="0" w:color="auto"/>
            <w:bottom w:val="single" w:sz="6" w:space="0" w:color="auto"/>
            <w:right w:val="single" w:sz="6" w:space="0" w:color="auto"/>
          </w:divBdr>
          <w:divsChild>
            <w:div w:id="488785188">
              <w:marLeft w:val="0"/>
              <w:marRight w:val="0"/>
              <w:marTop w:val="0"/>
              <w:marBottom w:val="0"/>
              <w:divBdr>
                <w:top w:val="none" w:sz="0" w:space="0" w:color="auto"/>
                <w:left w:val="none" w:sz="0" w:space="0" w:color="auto"/>
                <w:bottom w:val="none" w:sz="0" w:space="0" w:color="auto"/>
                <w:right w:val="none" w:sz="0" w:space="0" w:color="auto"/>
              </w:divBdr>
              <w:divsChild>
                <w:div w:id="434445672">
                  <w:marLeft w:val="0"/>
                  <w:marRight w:val="0"/>
                  <w:marTop w:val="0"/>
                  <w:marBottom w:val="0"/>
                  <w:divBdr>
                    <w:top w:val="none" w:sz="0" w:space="0" w:color="auto"/>
                    <w:left w:val="none" w:sz="0" w:space="0" w:color="auto"/>
                    <w:bottom w:val="none" w:sz="0" w:space="0" w:color="auto"/>
                    <w:right w:val="none" w:sz="0" w:space="0" w:color="auto"/>
                  </w:divBdr>
                  <w:divsChild>
                    <w:div w:id="1502159805">
                      <w:marLeft w:val="0"/>
                      <w:marRight w:val="0"/>
                      <w:marTop w:val="0"/>
                      <w:marBottom w:val="0"/>
                      <w:divBdr>
                        <w:top w:val="none" w:sz="0" w:space="0" w:color="auto"/>
                        <w:left w:val="none" w:sz="0" w:space="0" w:color="auto"/>
                        <w:bottom w:val="none" w:sz="0" w:space="0" w:color="auto"/>
                        <w:right w:val="none" w:sz="0" w:space="0" w:color="auto"/>
                      </w:divBdr>
                      <w:divsChild>
                        <w:div w:id="4742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640397">
      <w:bodyDiv w:val="1"/>
      <w:marLeft w:val="0"/>
      <w:marRight w:val="0"/>
      <w:marTop w:val="0"/>
      <w:marBottom w:val="0"/>
      <w:divBdr>
        <w:top w:val="none" w:sz="0" w:space="0" w:color="auto"/>
        <w:left w:val="none" w:sz="0" w:space="0" w:color="auto"/>
        <w:bottom w:val="none" w:sz="0" w:space="0" w:color="auto"/>
        <w:right w:val="none" w:sz="0" w:space="0" w:color="auto"/>
      </w:divBdr>
      <w:divsChild>
        <w:div w:id="1881819803">
          <w:marLeft w:val="0"/>
          <w:marRight w:val="0"/>
          <w:marTop w:val="0"/>
          <w:marBottom w:val="0"/>
          <w:divBdr>
            <w:top w:val="single" w:sz="6" w:space="0" w:color="auto"/>
            <w:left w:val="single" w:sz="6" w:space="0" w:color="auto"/>
            <w:bottom w:val="single" w:sz="6" w:space="0" w:color="auto"/>
            <w:right w:val="single" w:sz="6" w:space="0" w:color="auto"/>
          </w:divBdr>
          <w:divsChild>
            <w:div w:id="216163211">
              <w:marLeft w:val="0"/>
              <w:marRight w:val="0"/>
              <w:marTop w:val="0"/>
              <w:marBottom w:val="0"/>
              <w:divBdr>
                <w:top w:val="none" w:sz="0" w:space="0" w:color="auto"/>
                <w:left w:val="none" w:sz="0" w:space="0" w:color="auto"/>
                <w:bottom w:val="none" w:sz="0" w:space="0" w:color="auto"/>
                <w:right w:val="none" w:sz="0" w:space="0" w:color="auto"/>
              </w:divBdr>
              <w:divsChild>
                <w:div w:id="458912886">
                  <w:marLeft w:val="0"/>
                  <w:marRight w:val="0"/>
                  <w:marTop w:val="0"/>
                  <w:marBottom w:val="0"/>
                  <w:divBdr>
                    <w:top w:val="none" w:sz="0" w:space="0" w:color="auto"/>
                    <w:left w:val="none" w:sz="0" w:space="0" w:color="auto"/>
                    <w:bottom w:val="none" w:sz="0" w:space="0" w:color="auto"/>
                    <w:right w:val="none" w:sz="0" w:space="0" w:color="auto"/>
                  </w:divBdr>
                  <w:divsChild>
                    <w:div w:id="1732002317">
                      <w:marLeft w:val="0"/>
                      <w:marRight w:val="0"/>
                      <w:marTop w:val="0"/>
                      <w:marBottom w:val="0"/>
                      <w:divBdr>
                        <w:top w:val="none" w:sz="0" w:space="0" w:color="auto"/>
                        <w:left w:val="none" w:sz="0" w:space="0" w:color="auto"/>
                        <w:bottom w:val="none" w:sz="0" w:space="0" w:color="auto"/>
                        <w:right w:val="none" w:sz="0" w:space="0" w:color="auto"/>
                      </w:divBdr>
                      <w:divsChild>
                        <w:div w:id="21197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79429473">
      <w:bodyDiv w:val="1"/>
      <w:marLeft w:val="0"/>
      <w:marRight w:val="0"/>
      <w:marTop w:val="0"/>
      <w:marBottom w:val="0"/>
      <w:divBdr>
        <w:top w:val="none" w:sz="0" w:space="0" w:color="auto"/>
        <w:left w:val="none" w:sz="0" w:space="0" w:color="auto"/>
        <w:bottom w:val="none" w:sz="0" w:space="0" w:color="auto"/>
        <w:right w:val="none" w:sz="0" w:space="0" w:color="auto"/>
      </w:divBdr>
    </w:div>
    <w:div w:id="179046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ppr.det.qld.gov.au/education/management/Pages/Managing-Risks-in-School-Curriculum-Activities.aspx" TargetMode="External"/><Relationship Id="rId26" Type="http://schemas.openxmlformats.org/officeDocument/2006/relationships/hyperlink" Target="https://education.qld.gov.au/curriculum/school-curriculum/CARA/activity-guidelines" TargetMode="External"/><Relationship Id="rId3" Type="http://schemas.openxmlformats.org/officeDocument/2006/relationships/customXml" Target="../customXml/item3.xml"/><Relationship Id="rId21" Type="http://schemas.openxmlformats.org/officeDocument/2006/relationships/hyperlink" Target="http://ppr.det.qld.gov.au/education/management/Procedure%20Attachments/School%20Excursions/Permission%20form%20template.DOC"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ppr.det.qld.gov.au/education/management/Procedure%20Attachments/Managing%20Risks%20in%20School%20Curriculum%20Activities/Curriculum%20Activity%20Risk%20Planner.DOC" TargetMode="External"/><Relationship Id="rId25" Type="http://schemas.openxmlformats.org/officeDocument/2006/relationships/hyperlink" Target="https://education.qld.gov.au/curriculum/school-curriculum/CARA/activity-guidelines" TargetMode="External"/><Relationship Id="rId29" Type="http://schemas.openxmlformats.org/officeDocument/2006/relationships/hyperlink" Target="https://education.qld.gov.au/initiatives-and-strategies/health-and-wellbeing/workplaces/safety/hazards" TargetMode="External"/><Relationship Id="rId16" Type="http://schemas.openxmlformats.org/officeDocument/2006/relationships/hyperlink" Target="https://education.qld.gov.au/curriculum/school-curriculum/CARA/activity-guidelines" TargetMode="External"/><Relationship Id="rId20" Type="http://schemas.openxmlformats.org/officeDocument/2006/relationships/hyperlink" Target="http://ppr.det.qld.gov.au/education/management/Procedure%20Attachments/Managing%20Risks%20in%20School%20Curriculum%20Activities/School-curriculum-activity-register.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ducation.qld.gov.au/curriculum/school-curriculum/CARA/activity-guideline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ppr.det.qld.gov.au/education/management/Pages/School-Excursions.aspx"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ppr.det.qld.gov.au/education/management/Procedure%20Attachments/Managing%20Risks%20in%20School%20Curriculum%20Activities/Curriculum%20Activity%20Risk%20Planner.DOC"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ppr.det.qld.gov.au/education/management/Procedure%20Attachments/Managing%20Risks%20in%20School%20Curriculum%20Activities/School-curriculum-activity-register.docx" TargetMode="External"/><Relationship Id="rId27" Type="http://schemas.openxmlformats.org/officeDocument/2006/relationships/header" Target="header3.xml"/><Relationship Id="rId30"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http://ppr.det.qld.gov.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ppr.det.qld.gov.au/"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ppr.det.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cedure Attachment" ma:contentTypeID="0x01010035535A28CB1E4778845B63C4DFEB885C00631B1FBF103EF14C98A2B4A23A7352D4" ma:contentTypeVersion="0" ma:contentTypeDescription="DPPR Procedure Attachment" ma:contentTypeScope="" ma:versionID="97cc3486f1abda34c4498e912ce80b18">
  <xsd:schema xmlns:xsd="http://www.w3.org/2001/XMLSchema" xmlns:xs="http://www.w3.org/2001/XMLSchema" xmlns:p="http://schemas.microsoft.com/office/2006/metadata/properties" xmlns:ns2="a096cbb7-0e1e-4977-98d8-89be474140fd" xmlns:ns3="2E0BE374-36F6-41EE-8223-4248EB52DE0B" targetNamespace="http://schemas.microsoft.com/office/2006/metadata/properties" ma:root="true" ma:fieldsID="07c4b4aad90d18a57bf2b9fb78c9d79c" ns2:_="" ns3:_="">
    <xsd:import namespace="a096cbb7-0e1e-4977-98d8-89be474140fd"/>
    <xsd:import namespace="2E0BE374-36F6-41EE-8223-4248EB52DE0B"/>
    <xsd:element name="properties">
      <xsd:complexType>
        <xsd:sequence>
          <xsd:element name="documentManagement">
            <xsd:complexType>
              <xsd:all>
                <xsd:element ref="ns2:_dlc_DocId" minOccurs="0"/>
                <xsd:element ref="ns2:_dlc_DocIdUrl" minOccurs="0"/>
                <xsd:element ref="ns2:_dlc_DocIdPersistId" minOccurs="0"/>
                <xsd:element ref="ns3:TRIMReferenceNumber" minOccurs="0"/>
                <xsd:element ref="ns3:ParentProcedure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6cbb7-0e1e-4977-98d8-89be474140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0BE374-36F6-41EE-8223-4248EB52DE0B" elementFormDefault="qualified">
    <xsd:import namespace="http://schemas.microsoft.com/office/2006/documentManagement/types"/>
    <xsd:import namespace="http://schemas.microsoft.com/office/infopath/2007/PartnerControls"/>
    <xsd:element name="TRIMReferenceNumber" ma:index="11" nillable="true" ma:displayName="TRIM Reference Number" ma:internalName="TRIMReferenceNumber">
      <xsd:simpleType>
        <xsd:restriction base="dms:Text"/>
      </xsd:simpleType>
    </xsd:element>
    <xsd:element name="ParentProcedureAttachment" ma:index="12" nillable="true" ma:displayName="Parent Procedure Attachment" ma:format="DateOnly" ma:internalName="ParentProcedureAttachment">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B3ACF5AB3110DD4FAB777FA37F16C509" ma:contentTypeVersion="12" ma:contentTypeDescription="Create a new document." ma:contentTypeScope="" ma:versionID="309da0a1d55cd61ee658770de70e014e">
  <xsd:schema xmlns:xsd="http://www.w3.org/2001/XMLSchema" xmlns:xs="http://www.w3.org/2001/XMLSchema" xmlns:p="http://schemas.microsoft.com/office/2006/metadata/properties" xmlns:ns1="http://schemas.microsoft.com/sharepoint/v3" xmlns:ns2="1bcd211f-3e0a-43e0-acc4-e277560b5699" targetNamespace="http://schemas.microsoft.com/office/2006/metadata/properties" ma:root="true" ma:fieldsID="1d390ff1824abb71d0a6ea3efb90b7f5" ns1:_="" ns2:_="">
    <xsd:import namespace="http://schemas.microsoft.com/sharepoint/v3"/>
    <xsd:import namespace="1bcd211f-3e0a-43e0-acc4-e277560b569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cd211f-3e0a-43e0-acc4-e277560b569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eferenceNumber xmlns="1bcd211f-3e0a-43e0-acc4-e277560b5699" xsi:nil="true"/>
    <PPContentOwner xmlns="1bcd211f-3e0a-43e0-acc4-e277560b5699">
      <UserInfo>
        <DisplayName>AUSTIN, Wanda</DisplayName>
        <AccountId>30</AccountId>
        <AccountType/>
      </UserInfo>
    </PPContentOwner>
    <PPSubmittedBy xmlns="1bcd211f-3e0a-43e0-acc4-e277560b5699">
      <UserInfo>
        <DisplayName>AUSTIN, Wanda</DisplayName>
        <AccountId>30</AccountId>
        <AccountType/>
      </UserInfo>
    </PPSubmittedBy>
    <PPContentAuthor xmlns="1bcd211f-3e0a-43e0-acc4-e277560b5699">
      <UserInfo>
        <DisplayName>AUSTIN, Wanda</DisplayName>
        <AccountId>30</AccountId>
        <AccountType/>
      </UserInfo>
    </PPContentAuthor>
    <PPLastReviewedDate xmlns="1bcd211f-3e0a-43e0-acc4-e277560b5699">2025-05-05T06:54:11+00:00</PPLastReviewedDate>
    <PPModeratedBy xmlns="1bcd211f-3e0a-43e0-acc4-e277560b5699">
      <UserInfo>
        <DisplayName>AUSTIN, Wanda</DisplayName>
        <AccountId>30</AccountId>
        <AccountType/>
      </UserInfo>
    </PPModeratedBy>
    <PPContentApprover xmlns="1bcd211f-3e0a-43e0-acc4-e277560b5699">
      <UserInfo>
        <DisplayName>AUSTIN, Wanda</DisplayName>
        <AccountId>30</AccountId>
        <AccountType/>
      </UserInfo>
    </PPContentApprover>
    <PPPublishedNotificationAddresses xmlns="1bcd211f-3e0a-43e0-acc4-e277560b5699" xsi:nil="true"/>
    <PPReviewDate xmlns="1bcd211f-3e0a-43e0-acc4-e277560b5699" xsi:nil="true"/>
    <PPModeratedDate xmlns="1bcd211f-3e0a-43e0-acc4-e277560b5699">2025-05-05T06:54:11+00:00</PPModeratedDate>
    <PublishingExpirationDate xmlns="http://schemas.microsoft.com/sharepoint/v3" xsi:nil="true"/>
    <PPSubmittedDate xmlns="1bcd211f-3e0a-43e0-acc4-e277560b5699">2025-05-05T06:53:36+00:00</PPSubmittedDate>
    <PublishingStartDate xmlns="http://schemas.microsoft.com/sharepoint/v3" xsi:nil="true"/>
    <PPLastReviewedBy xmlns="1bcd211f-3e0a-43e0-acc4-e277560b5699">
      <UserInfo>
        <DisplayName>AUSTIN, Wanda</DisplayName>
        <AccountId>30</AccountId>
        <AccountType/>
      </UserInfo>
    </PPLastReviewedB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448E5-5F4F-4493-90A0-8AAC8C97A4A4}">
  <ds:schemaRefs>
    <ds:schemaRef ds:uri="http://schemas.microsoft.com/sharepoint/v3/contenttype/forms"/>
  </ds:schemaRefs>
</ds:datastoreItem>
</file>

<file path=customXml/itemProps2.xml><?xml version="1.0" encoding="utf-8"?>
<ds:datastoreItem xmlns:ds="http://schemas.openxmlformats.org/officeDocument/2006/customXml" ds:itemID="{83214988-71D0-4312-9988-0962B25EF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6cbb7-0e1e-4977-98d8-89be474140fd"/>
    <ds:schemaRef ds:uri="2E0BE374-36F6-41EE-8223-4248EB52D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7984A1-90A0-4D13-9432-7BEDC8720076}"/>
</file>

<file path=customXml/itemProps4.xml><?xml version="1.0" encoding="utf-8"?>
<ds:datastoreItem xmlns:ds="http://schemas.openxmlformats.org/officeDocument/2006/customXml" ds:itemID="{D27BA415-75D6-4B7F-9EF3-895517564640}">
  <ds:schemaRefs>
    <ds:schemaRef ds:uri="http://schemas.microsoft.com/office/2006/metadata/properties"/>
    <ds:schemaRef ds:uri="http://schemas.microsoft.com/office/infopath/2007/PartnerControls"/>
    <ds:schemaRef ds:uri="2E0BE374-36F6-41EE-8223-4248EB52DE0B"/>
    <ds:schemaRef ds:uri="a096cbb7-0e1e-4977-98d8-89be474140fd"/>
  </ds:schemaRefs>
</ds:datastoreItem>
</file>

<file path=customXml/itemProps5.xml><?xml version="1.0" encoding="utf-8"?>
<ds:datastoreItem xmlns:ds="http://schemas.openxmlformats.org/officeDocument/2006/customXml" ds:itemID="{A41E454E-CA7B-4721-8ABF-B98EA84C9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1706</Words>
  <Characters>12105</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CARA generic template</vt:lpstr>
    </vt:vector>
  </TitlesOfParts>
  <Company>Education Queensland</Company>
  <LinksUpToDate>false</LinksUpToDate>
  <CharactersWithSpaces>13784</CharactersWithSpaces>
  <SharedDoc>false</SharedDoc>
  <HLinks>
    <vt:vector size="168" baseType="variant">
      <vt:variant>
        <vt:i4>6029396</vt:i4>
      </vt:variant>
      <vt:variant>
        <vt:i4>189</vt:i4>
      </vt:variant>
      <vt:variant>
        <vt:i4>0</vt:i4>
      </vt:variant>
      <vt:variant>
        <vt:i4>5</vt:i4>
      </vt:variant>
      <vt:variant>
        <vt:lpwstr>http://ppr.det.qld.gov.au/corp/hr/management/Pages/Working-with-Children-Check---Blue-Cards.aspx</vt:lpwstr>
      </vt:variant>
      <vt:variant>
        <vt:lpwstr/>
      </vt:variant>
      <vt:variant>
        <vt:i4>7995441</vt:i4>
      </vt:variant>
      <vt:variant>
        <vt:i4>186</vt:i4>
      </vt:variant>
      <vt:variant>
        <vt:i4>0</vt:i4>
      </vt:variant>
      <vt:variant>
        <vt:i4>5</vt:i4>
      </vt:variant>
      <vt:variant>
        <vt:lpwstr>http://ppr.det.qld.gov.au/education/management/Pages/School-Excursions.aspx</vt:lpwstr>
      </vt:variant>
      <vt:variant>
        <vt:lpwstr/>
      </vt:variant>
      <vt:variant>
        <vt:i4>524308</vt:i4>
      </vt:variant>
      <vt:variant>
        <vt:i4>183</vt:i4>
      </vt:variant>
      <vt:variant>
        <vt:i4>0</vt:i4>
      </vt:variant>
      <vt:variant>
        <vt:i4>5</vt:i4>
      </vt:variant>
      <vt:variant>
        <vt:lpwstr>http://education.qld.gov.au/curriculum/carmg/pdf/school-curriculum-activity-register.pdf</vt:lpwstr>
      </vt:variant>
      <vt:variant>
        <vt:lpwstr/>
      </vt:variant>
      <vt:variant>
        <vt:i4>7405687</vt:i4>
      </vt:variant>
      <vt:variant>
        <vt:i4>180</vt:i4>
      </vt:variant>
      <vt:variant>
        <vt:i4>0</vt:i4>
      </vt:variant>
      <vt:variant>
        <vt:i4>5</vt:i4>
      </vt:variant>
      <vt:variant>
        <vt:lpwstr>https://www.legislation.qld.gov.au/LEGISLTN/CURRENT/S/SafeRecWaA11.pdf</vt:lpwstr>
      </vt:variant>
      <vt:variant>
        <vt:lpwstr/>
      </vt:variant>
      <vt:variant>
        <vt:i4>2556015</vt:i4>
      </vt:variant>
      <vt:variant>
        <vt:i4>177</vt:i4>
      </vt:variant>
      <vt:variant>
        <vt:i4>0</vt:i4>
      </vt:variant>
      <vt:variant>
        <vt:i4>5</vt:i4>
      </vt:variant>
      <vt:variant>
        <vt:lpwstr>http://www.deir.qld.gov.au/workplace/hazards/hazchem/managing-risks/labelling-and-safety-data-sheets/index.html</vt:lpwstr>
      </vt:variant>
      <vt:variant>
        <vt:lpwstr/>
      </vt:variant>
      <vt:variant>
        <vt:i4>7471148</vt:i4>
      </vt:variant>
      <vt:variant>
        <vt:i4>174</vt:i4>
      </vt:variant>
      <vt:variant>
        <vt:i4>0</vt:i4>
      </vt:variant>
      <vt:variant>
        <vt:i4>5</vt:i4>
      </vt:variant>
      <vt:variant>
        <vt:lpwstr>http://www.safeworkaustralia.gov.au/sites/swa/whs-information/hazardous-chemicals/sds/pages/sds</vt:lpwstr>
      </vt:variant>
      <vt:variant>
        <vt:lpwstr/>
      </vt:variant>
      <vt:variant>
        <vt:i4>1048595</vt:i4>
      </vt:variant>
      <vt:variant>
        <vt:i4>171</vt:i4>
      </vt:variant>
      <vt:variant>
        <vt:i4>0</vt:i4>
      </vt:variant>
      <vt:variant>
        <vt:i4>5</vt:i4>
      </vt:variant>
      <vt:variant>
        <vt:lpwstr>http://www.deir.qld.gov.au/workplace/law/codes/index.html</vt:lpwstr>
      </vt:variant>
      <vt:variant>
        <vt:lpwstr/>
      </vt:variant>
      <vt:variant>
        <vt:i4>7471142</vt:i4>
      </vt:variant>
      <vt:variant>
        <vt:i4>168</vt:i4>
      </vt:variant>
      <vt:variant>
        <vt:i4>0</vt:i4>
      </vt:variant>
      <vt:variant>
        <vt:i4>5</vt:i4>
      </vt:variant>
      <vt:variant>
        <vt:lpwstr>https://queenslandschoolsport.eq.edu.au/Pages/default.aspx</vt:lpwstr>
      </vt:variant>
      <vt:variant>
        <vt:lpwstr/>
      </vt:variant>
      <vt:variant>
        <vt:i4>6488174</vt:i4>
      </vt:variant>
      <vt:variant>
        <vt:i4>165</vt:i4>
      </vt:variant>
      <vt:variant>
        <vt:i4>0</vt:i4>
      </vt:variant>
      <vt:variant>
        <vt:i4>5</vt:i4>
      </vt:variant>
      <vt:variant>
        <vt:lpwstr>http://ppr.det.qld.gov.au/corp/hr/workplace/Pages/Managing-Risks-with-Chemicals-in-Department-of-Education,-Training-and-Employment-(DETE)-Workplaces.aspx</vt:lpwstr>
      </vt:variant>
      <vt:variant>
        <vt:lpwstr/>
      </vt:variant>
      <vt:variant>
        <vt:i4>6094874</vt:i4>
      </vt:variant>
      <vt:variant>
        <vt:i4>162</vt:i4>
      </vt:variant>
      <vt:variant>
        <vt:i4>0</vt:i4>
      </vt:variant>
      <vt:variant>
        <vt:i4>5</vt:i4>
      </vt:variant>
      <vt:variant>
        <vt:lpwstr>http://ppr.det.qld.gov.au/education/management/Pages/Managing-Risks-in-School-Curriculum-Activities.aspx</vt:lpwstr>
      </vt:variant>
      <vt:variant>
        <vt:lpwstr/>
      </vt:variant>
      <vt:variant>
        <vt:i4>3145782</vt:i4>
      </vt:variant>
      <vt:variant>
        <vt:i4>159</vt:i4>
      </vt:variant>
      <vt:variant>
        <vt:i4>0</vt:i4>
      </vt:variant>
      <vt:variant>
        <vt:i4>5</vt:i4>
      </vt:variant>
      <vt:variant>
        <vt:lpwstr>http://ppr.det.qld.gov.au/education/community/Pages/Management-of-Prescribed-Contagious-Conditions.aspx</vt:lpwstr>
      </vt:variant>
      <vt:variant>
        <vt:lpwstr/>
      </vt:variant>
      <vt:variant>
        <vt:i4>5374016</vt:i4>
      </vt:variant>
      <vt:variant>
        <vt:i4>156</vt:i4>
      </vt:variant>
      <vt:variant>
        <vt:i4>0</vt:i4>
      </vt:variant>
      <vt:variant>
        <vt:i4>5</vt:i4>
      </vt:variant>
      <vt:variant>
        <vt:lpwstr>http://ppr.det.qld.gov.au/corp/hr/workplace/Procedure Attachments/Infection Control/guideline.doc</vt:lpwstr>
      </vt:variant>
      <vt:variant>
        <vt:lpwstr/>
      </vt:variant>
      <vt:variant>
        <vt:i4>1048595</vt:i4>
      </vt:variant>
      <vt:variant>
        <vt:i4>153</vt:i4>
      </vt:variant>
      <vt:variant>
        <vt:i4>0</vt:i4>
      </vt:variant>
      <vt:variant>
        <vt:i4>5</vt:i4>
      </vt:variant>
      <vt:variant>
        <vt:lpwstr>http://www.deir.qld.gov.au/workplace/law/codes/index.html</vt:lpwstr>
      </vt:variant>
      <vt:variant>
        <vt:lpwstr/>
      </vt:variant>
      <vt:variant>
        <vt:i4>1310803</vt:i4>
      </vt:variant>
      <vt:variant>
        <vt:i4>150</vt:i4>
      </vt:variant>
      <vt:variant>
        <vt:i4>0</vt:i4>
      </vt:variant>
      <vt:variant>
        <vt:i4>5</vt:i4>
      </vt:variant>
      <vt:variant>
        <vt:lpwstr>http://ppr.det.qld.gov.au/corp/hr/workplace/Pages/Health-and-Safety-Incident-Recording,-Notification-and-Management.aspx</vt:lpwstr>
      </vt:variant>
      <vt:variant>
        <vt:lpwstr/>
      </vt:variant>
      <vt:variant>
        <vt:i4>262231</vt:i4>
      </vt:variant>
      <vt:variant>
        <vt:i4>147</vt:i4>
      </vt:variant>
      <vt:variant>
        <vt:i4>0</vt:i4>
      </vt:variant>
      <vt:variant>
        <vt:i4>5</vt:i4>
      </vt:variant>
      <vt:variant>
        <vt:lpwstr>http://education.qld.gov.au/health/safety/hazards/electrical.html</vt:lpwstr>
      </vt:variant>
      <vt:variant>
        <vt:lpwstr/>
      </vt:variant>
      <vt:variant>
        <vt:i4>6225991</vt:i4>
      </vt:variant>
      <vt:variant>
        <vt:i4>144</vt:i4>
      </vt:variant>
      <vt:variant>
        <vt:i4>0</vt:i4>
      </vt:variant>
      <vt:variant>
        <vt:i4>5</vt:i4>
      </vt:variant>
      <vt:variant>
        <vt:lpwstr>http://ppr.det.qld.gov.au/corp/hr/workplace/Pages/First-Aid.aspx</vt:lpwstr>
      </vt:variant>
      <vt:variant>
        <vt:lpwstr/>
      </vt:variant>
      <vt:variant>
        <vt:i4>1245265</vt:i4>
      </vt:variant>
      <vt:variant>
        <vt:i4>141</vt:i4>
      </vt:variant>
      <vt:variant>
        <vt:i4>0</vt:i4>
      </vt:variant>
      <vt:variant>
        <vt:i4>5</vt:i4>
      </vt:variant>
      <vt:variant>
        <vt:lpwstr>http://education.qld.gov.au/schools/healthy/wellbeing-guidelines/sun-safety.html</vt:lpwstr>
      </vt:variant>
      <vt:variant>
        <vt:lpwstr/>
      </vt:variant>
      <vt:variant>
        <vt:i4>4587597</vt:i4>
      </vt:variant>
      <vt:variant>
        <vt:i4>138</vt:i4>
      </vt:variant>
      <vt:variant>
        <vt:i4>0</vt:i4>
      </vt:variant>
      <vt:variant>
        <vt:i4>5</vt:i4>
      </vt:variant>
      <vt:variant>
        <vt:lpwstr>http://education.qld.gov.au/curriculum/carmg/doc/curriculum-activity-risk-planner.doc</vt:lpwstr>
      </vt:variant>
      <vt:variant>
        <vt:lpwstr/>
      </vt:variant>
      <vt:variant>
        <vt:i4>6881390</vt:i4>
      </vt:variant>
      <vt:variant>
        <vt:i4>135</vt:i4>
      </vt:variant>
      <vt:variant>
        <vt:i4>0</vt:i4>
      </vt:variant>
      <vt:variant>
        <vt:i4>5</vt:i4>
      </vt:variant>
      <vt:variant>
        <vt:lpwstr>http://education.qld.gov.au/curriculum/carmg/doc/guidance-notes.doc</vt:lpwstr>
      </vt:variant>
      <vt:variant>
        <vt:lpwstr/>
      </vt:variant>
      <vt:variant>
        <vt:i4>8323104</vt:i4>
      </vt:variant>
      <vt:variant>
        <vt:i4>132</vt:i4>
      </vt:variant>
      <vt:variant>
        <vt:i4>0</vt:i4>
      </vt:variant>
      <vt:variant>
        <vt:i4>5</vt:i4>
      </vt:variant>
      <vt:variant>
        <vt:lpwstr>http://education.qld.gov.au/curriculum/carmg/doc/chemical-hazards-template.doc</vt:lpwstr>
      </vt:variant>
      <vt:variant>
        <vt:lpwstr/>
      </vt:variant>
      <vt:variant>
        <vt:i4>5374016</vt:i4>
      </vt:variant>
      <vt:variant>
        <vt:i4>69</vt:i4>
      </vt:variant>
      <vt:variant>
        <vt:i4>0</vt:i4>
      </vt:variant>
      <vt:variant>
        <vt:i4>5</vt:i4>
      </vt:variant>
      <vt:variant>
        <vt:lpwstr>http://ppr.det.qld.gov.au/corp/hr/workplace/Procedure Attachments/Infection Control/guideline.doc</vt:lpwstr>
      </vt:variant>
      <vt:variant>
        <vt:lpwstr/>
      </vt:variant>
      <vt:variant>
        <vt:i4>3145782</vt:i4>
      </vt:variant>
      <vt:variant>
        <vt:i4>66</vt:i4>
      </vt:variant>
      <vt:variant>
        <vt:i4>0</vt:i4>
      </vt:variant>
      <vt:variant>
        <vt:i4>5</vt:i4>
      </vt:variant>
      <vt:variant>
        <vt:lpwstr>http://ppr.det.qld.gov.au/education/community/Pages/Management-of-Prescribed-Contagious-Conditions.aspx</vt:lpwstr>
      </vt:variant>
      <vt:variant>
        <vt:lpwstr/>
      </vt:variant>
      <vt:variant>
        <vt:i4>7995441</vt:i4>
      </vt:variant>
      <vt:variant>
        <vt:i4>51</vt:i4>
      </vt:variant>
      <vt:variant>
        <vt:i4>0</vt:i4>
      </vt:variant>
      <vt:variant>
        <vt:i4>5</vt:i4>
      </vt:variant>
      <vt:variant>
        <vt:lpwstr>http://ppr.det.qld.gov.au/education/management/Pages/School-Excursions.aspx</vt:lpwstr>
      </vt:variant>
      <vt:variant>
        <vt:lpwstr/>
      </vt:variant>
      <vt:variant>
        <vt:i4>6291566</vt:i4>
      </vt:variant>
      <vt:variant>
        <vt:i4>48</vt:i4>
      </vt:variant>
      <vt:variant>
        <vt:i4>0</vt:i4>
      </vt:variant>
      <vt:variant>
        <vt:i4>5</vt:i4>
      </vt:variant>
      <vt:variant>
        <vt:lpwstr>Curriculum http:/education.qld.gov.au/curriculum/carmg/pdf/school-curriculum-activity-register.pdf</vt:lpwstr>
      </vt:variant>
      <vt:variant>
        <vt:lpwstr/>
      </vt:variant>
      <vt:variant>
        <vt:i4>6291566</vt:i4>
      </vt:variant>
      <vt:variant>
        <vt:i4>45</vt:i4>
      </vt:variant>
      <vt:variant>
        <vt:i4>0</vt:i4>
      </vt:variant>
      <vt:variant>
        <vt:i4>5</vt:i4>
      </vt:variant>
      <vt:variant>
        <vt:lpwstr>Curriculum http:/education.qld.gov.au/curriculum/carmg/pdf/school-curriculum-activity-register.pdf</vt:lpwstr>
      </vt:variant>
      <vt:variant>
        <vt:lpwstr/>
      </vt:variant>
      <vt:variant>
        <vt:i4>8134780</vt:i4>
      </vt:variant>
      <vt:variant>
        <vt:i4>39</vt:i4>
      </vt:variant>
      <vt:variant>
        <vt:i4>0</vt:i4>
      </vt:variant>
      <vt:variant>
        <vt:i4>5</vt:i4>
      </vt:variant>
      <vt:variant>
        <vt:lpwstr>•%09Curriculum http:/education.qld.gov.au/curriculum/carmg/pdf/school-curriculum-activity-register.pdf</vt:lpwstr>
      </vt:variant>
      <vt:variant>
        <vt:lpwstr/>
      </vt:variant>
      <vt:variant>
        <vt:i4>6291566</vt:i4>
      </vt:variant>
      <vt:variant>
        <vt:i4>36</vt:i4>
      </vt:variant>
      <vt:variant>
        <vt:i4>0</vt:i4>
      </vt:variant>
      <vt:variant>
        <vt:i4>5</vt:i4>
      </vt:variant>
      <vt:variant>
        <vt:lpwstr>Curriculum http:/education.qld.gov.au/curriculum/carmg/pdf/school-curriculum-activity-register.pdf</vt:lpwstr>
      </vt:variant>
      <vt:variant>
        <vt:lpwstr/>
      </vt:variant>
      <vt:variant>
        <vt:i4>4587597</vt:i4>
      </vt:variant>
      <vt:variant>
        <vt:i4>24</vt:i4>
      </vt:variant>
      <vt:variant>
        <vt:i4>0</vt:i4>
      </vt:variant>
      <vt:variant>
        <vt:i4>5</vt:i4>
      </vt:variant>
      <vt:variant>
        <vt:lpwstr>http://education.qld.gov.au/curriculum/carmg/doc/curriculum-activity-risk-planner.doc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Rugby league CARA</dc:title>
  <dc:creator>jpedg0</dc:creator>
  <cp:keywords>education queensland; microsoft word doc; corporate template; visual style;</cp:keywords>
  <cp:lastModifiedBy>AUSTIN, Wanda (waust9)</cp:lastModifiedBy>
  <cp:revision>2</cp:revision>
  <cp:lastPrinted>2017-09-13T22:41:00Z</cp:lastPrinted>
  <dcterms:created xsi:type="dcterms:W3CDTF">2025-05-05T06:37:00Z</dcterms:created>
  <dcterms:modified xsi:type="dcterms:W3CDTF">2025-05-05T06:37:00Z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0x010100B3ACF5AB3110DD4FAB777FA37F16C509</vt:lpwstr>
  </property>
  <property fmtid="{D5CDD505-2E9C-101B-9397-08002B2CF9AE}" pid="20" name="_dlc_DocIdItemGuid">
    <vt:lpwstr>e4f3010c-1cee-4513-a3ce-062bc07752c1</vt:lpwstr>
  </property>
</Properties>
</file>